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609C" w14:textId="77777777" w:rsidR="00F72DAC" w:rsidRDefault="00F72DAC" w:rsidP="00F72DAC"/>
    <w:p w14:paraId="5F943615" w14:textId="77777777" w:rsidR="00F72DAC" w:rsidRDefault="00F72DAC" w:rsidP="00F72DAC"/>
    <w:p w14:paraId="53EBB5BE" w14:textId="77777777" w:rsidR="00F94321" w:rsidRDefault="00F94321" w:rsidP="00F72DAC">
      <w:pPr>
        <w:rPr>
          <w:rFonts w:ascii="Arial" w:hAnsi="Arial" w:cs="Arial"/>
          <w:b/>
          <w:bCs/>
          <w:sz w:val="96"/>
          <w:szCs w:val="96"/>
          <w:u w:val="single"/>
        </w:rPr>
      </w:pPr>
    </w:p>
    <w:p w14:paraId="14A82C5E" w14:textId="77777777" w:rsidR="000B2EAF" w:rsidRDefault="000B2EAF" w:rsidP="00F72DAC">
      <w:pPr>
        <w:rPr>
          <w:rFonts w:ascii="Arial" w:hAnsi="Arial" w:cs="Arial"/>
          <w:b/>
          <w:bCs/>
          <w:sz w:val="96"/>
          <w:szCs w:val="96"/>
          <w:u w:val="single"/>
        </w:rPr>
      </w:pPr>
    </w:p>
    <w:p w14:paraId="12BACCAC" w14:textId="77777777" w:rsidR="00741D8C" w:rsidRDefault="00BF0E69" w:rsidP="00741D8C">
      <w:pPr>
        <w:jc w:val="center"/>
        <w:rPr>
          <w:rFonts w:ascii="Arial" w:hAnsi="Arial" w:cs="Arial"/>
          <w:b/>
          <w:bCs/>
          <w:sz w:val="96"/>
          <w:szCs w:val="96"/>
          <w:u w:val="single"/>
        </w:rPr>
      </w:pPr>
      <w:r>
        <w:rPr>
          <w:rFonts w:ascii="Arial" w:hAnsi="Arial" w:cs="Arial"/>
          <w:b/>
          <w:bCs/>
          <w:sz w:val="96"/>
          <w:szCs w:val="96"/>
          <w:u w:val="single"/>
        </w:rPr>
        <w:t>Zero Tolerance</w:t>
      </w:r>
    </w:p>
    <w:p w14:paraId="234A90A4" w14:textId="77777777" w:rsidR="00BF0E69" w:rsidRPr="00741D8C" w:rsidRDefault="00BF0E69" w:rsidP="00741D8C">
      <w:pPr>
        <w:jc w:val="center"/>
        <w:rPr>
          <w:rFonts w:ascii="Arial" w:hAnsi="Arial" w:cs="Arial"/>
          <w:b/>
          <w:bCs/>
          <w:sz w:val="72"/>
          <w:szCs w:val="96"/>
          <w:u w:val="single"/>
        </w:rPr>
      </w:pPr>
      <w:r>
        <w:rPr>
          <w:rFonts w:ascii="Arial" w:hAnsi="Arial" w:cs="Arial"/>
          <w:b/>
          <w:bCs/>
          <w:sz w:val="96"/>
          <w:szCs w:val="96"/>
          <w:u w:val="single"/>
        </w:rPr>
        <w:t>Policy</w:t>
      </w:r>
    </w:p>
    <w:p w14:paraId="7E9BB938" w14:textId="77777777" w:rsidR="00F94321" w:rsidRDefault="00F94321" w:rsidP="00F94321">
      <w:pPr>
        <w:jc w:val="center"/>
        <w:rPr>
          <w:rFonts w:ascii="Arial" w:hAnsi="Arial" w:cs="Arial"/>
          <w:b/>
          <w:bCs/>
          <w:sz w:val="96"/>
          <w:szCs w:val="96"/>
          <w:u w:val="single"/>
        </w:rPr>
      </w:pPr>
    </w:p>
    <w:p w14:paraId="371D8AC9" w14:textId="77777777" w:rsidR="00F94321" w:rsidRPr="00F94321" w:rsidRDefault="00F94321" w:rsidP="00F94321"/>
    <w:p w14:paraId="03621B2A" w14:textId="77777777" w:rsidR="00F94321" w:rsidRPr="00F94321" w:rsidRDefault="00F94321" w:rsidP="00F94321"/>
    <w:p w14:paraId="65B8BB13" w14:textId="77777777" w:rsidR="00F94321" w:rsidRPr="00F94321" w:rsidRDefault="00F94321" w:rsidP="00F94321"/>
    <w:p w14:paraId="7AEDB72B" w14:textId="77777777" w:rsidR="00F94321" w:rsidRPr="00F94321" w:rsidRDefault="00F94321" w:rsidP="00F94321"/>
    <w:p w14:paraId="0C98E2B6" w14:textId="77777777" w:rsidR="00F94321" w:rsidRDefault="00F94321" w:rsidP="00F94321"/>
    <w:p w14:paraId="603E1DC8" w14:textId="77777777" w:rsidR="00B7631B" w:rsidRDefault="00F94321" w:rsidP="00F94321">
      <w:pPr>
        <w:tabs>
          <w:tab w:val="left" w:pos="6080"/>
        </w:tabs>
      </w:pPr>
      <w:r>
        <w:tab/>
      </w:r>
    </w:p>
    <w:p w14:paraId="4A096E4D" w14:textId="77777777" w:rsidR="00F94321" w:rsidRDefault="00F94321" w:rsidP="00F94321">
      <w:pPr>
        <w:tabs>
          <w:tab w:val="left" w:pos="6080"/>
        </w:tabs>
      </w:pPr>
    </w:p>
    <w:p w14:paraId="66D96859" w14:textId="77777777" w:rsidR="00F94321" w:rsidRDefault="00F94321" w:rsidP="00F94321">
      <w:pPr>
        <w:tabs>
          <w:tab w:val="left" w:pos="6080"/>
        </w:tabs>
      </w:pPr>
    </w:p>
    <w:p w14:paraId="3D84F925" w14:textId="77777777" w:rsidR="00F94321" w:rsidRDefault="00F94321" w:rsidP="00F94321">
      <w:pPr>
        <w:tabs>
          <w:tab w:val="left" w:pos="6080"/>
        </w:tabs>
      </w:pPr>
    </w:p>
    <w:p w14:paraId="3156DFFA" w14:textId="77777777" w:rsidR="00F94321" w:rsidRDefault="00F94321" w:rsidP="00F94321">
      <w:pPr>
        <w:tabs>
          <w:tab w:val="left" w:pos="6080"/>
        </w:tabs>
      </w:pPr>
    </w:p>
    <w:p w14:paraId="6CDB43FF" w14:textId="77777777" w:rsidR="000B2EAF" w:rsidRDefault="000B2EAF" w:rsidP="000B2EAF">
      <w:pPr>
        <w:spacing w:after="75" w:line="240" w:lineRule="auto"/>
      </w:pPr>
    </w:p>
    <w:p w14:paraId="32CC8719" w14:textId="77777777" w:rsidR="00741D8C" w:rsidRDefault="00741D8C" w:rsidP="000B2EAF">
      <w:pPr>
        <w:pStyle w:val="Default"/>
        <w:jc w:val="center"/>
        <w:rPr>
          <w:rFonts w:ascii="Arial" w:hAnsi="Arial" w:cs="Arial"/>
          <w:b/>
          <w:bCs/>
          <w:noProof/>
          <w:sz w:val="32"/>
          <w:u w:val="single"/>
          <w:lang w:eastAsia="en-GB"/>
        </w:rPr>
      </w:pPr>
    </w:p>
    <w:p w14:paraId="6B678E7D" w14:textId="77777777" w:rsidR="00741D8C" w:rsidRDefault="00741D8C" w:rsidP="000B2EAF">
      <w:pPr>
        <w:pStyle w:val="Default"/>
        <w:jc w:val="center"/>
        <w:rPr>
          <w:rFonts w:ascii="Arial" w:hAnsi="Arial" w:cs="Arial"/>
          <w:b/>
          <w:bCs/>
          <w:noProof/>
          <w:sz w:val="32"/>
          <w:u w:val="single"/>
          <w:lang w:eastAsia="en-GB"/>
        </w:rPr>
      </w:pPr>
    </w:p>
    <w:p w14:paraId="7ED24B64" w14:textId="77777777" w:rsidR="000B2EAF" w:rsidRDefault="000B2EAF" w:rsidP="000B2EAF">
      <w:pPr>
        <w:pStyle w:val="Default"/>
        <w:jc w:val="center"/>
        <w:rPr>
          <w:rFonts w:ascii="Arial" w:hAnsi="Arial" w:cs="Arial"/>
          <w:b/>
          <w:bCs/>
          <w:noProof/>
          <w:sz w:val="32"/>
          <w:u w:val="single"/>
          <w:lang w:eastAsia="en-GB"/>
        </w:rPr>
      </w:pPr>
      <w:r w:rsidRPr="009C6112">
        <w:rPr>
          <w:rFonts w:ascii="Arial" w:hAnsi="Arial" w:cs="Arial"/>
          <w:b/>
          <w:bCs/>
          <w:noProof/>
          <w:sz w:val="32"/>
          <w:u w:val="single"/>
          <w:lang w:eastAsia="en-GB"/>
        </w:rPr>
        <w:t>Document Control</w:t>
      </w:r>
    </w:p>
    <w:p w14:paraId="64A33070" w14:textId="77777777" w:rsidR="000B2EAF" w:rsidRPr="00550A8D" w:rsidRDefault="000B2EAF" w:rsidP="000B2EAF">
      <w:pPr>
        <w:pStyle w:val="Default"/>
        <w:jc w:val="center"/>
        <w:rPr>
          <w:rFonts w:ascii="Arial" w:hAnsi="Arial" w:cs="Arial"/>
          <w:b/>
          <w:bCs/>
          <w:noProof/>
          <w:sz w:val="32"/>
          <w:u w:val="single"/>
          <w:lang w:eastAsia="en-GB"/>
        </w:rPr>
      </w:pPr>
    </w:p>
    <w:p w14:paraId="6386354B" w14:textId="77777777" w:rsidR="000B2EAF" w:rsidRPr="00550A8D" w:rsidRDefault="000B2EAF" w:rsidP="00A62966">
      <w:pPr>
        <w:autoSpaceDE w:val="0"/>
        <w:autoSpaceDN w:val="0"/>
        <w:adjustRightInd w:val="0"/>
        <w:rPr>
          <w:rFonts w:ascii="Arial" w:eastAsia="Calibri" w:hAnsi="Arial" w:cs="Arial"/>
          <w:b/>
          <w:bCs/>
          <w:noProof/>
          <w:color w:val="000000"/>
          <w:sz w:val="28"/>
          <w:szCs w:val="24"/>
          <w:lang w:eastAsia="en-GB"/>
        </w:rPr>
      </w:pPr>
      <w:r w:rsidRPr="009C6112">
        <w:rPr>
          <w:rFonts w:ascii="Arial" w:eastAsia="Calibri" w:hAnsi="Arial" w:cs="Arial"/>
          <w:b/>
          <w:bCs/>
          <w:noProof/>
          <w:color w:val="000000"/>
          <w:sz w:val="28"/>
          <w:szCs w:val="24"/>
          <w:lang w:eastAsia="en-GB"/>
        </w:rPr>
        <w:t>Confidentiality Notice</w:t>
      </w:r>
    </w:p>
    <w:p w14:paraId="2EB75AB6" w14:textId="77777777" w:rsidR="000B2EAF" w:rsidRDefault="000B2EAF" w:rsidP="000B2EAF">
      <w:pPr>
        <w:autoSpaceDE w:val="0"/>
        <w:autoSpaceDN w:val="0"/>
        <w:adjustRightInd w:val="0"/>
        <w:rPr>
          <w:rFonts w:ascii="Arial" w:eastAsia="Calibri" w:hAnsi="Arial" w:cs="Arial"/>
          <w:bCs/>
          <w:noProof/>
          <w:color w:val="000000"/>
          <w:sz w:val="24"/>
          <w:szCs w:val="24"/>
          <w:lang w:eastAsia="en-GB"/>
        </w:rPr>
      </w:pPr>
      <w:r w:rsidRPr="009C6112">
        <w:rPr>
          <w:rFonts w:ascii="Arial" w:eastAsia="Calibri" w:hAnsi="Arial" w:cs="Arial"/>
          <w:bCs/>
          <w:noProof/>
          <w:color w:val="000000"/>
          <w:sz w:val="24"/>
          <w:szCs w:val="24"/>
          <w:lang w:eastAsia="en-GB"/>
        </w:rPr>
        <w:t>This document and the information contained therein is the prope</w:t>
      </w:r>
      <w:r>
        <w:rPr>
          <w:rFonts w:ascii="Arial" w:eastAsia="Calibri" w:hAnsi="Arial" w:cs="Arial"/>
          <w:bCs/>
          <w:noProof/>
          <w:color w:val="000000"/>
          <w:sz w:val="24"/>
          <w:szCs w:val="24"/>
          <w:lang w:eastAsia="en-GB"/>
        </w:rPr>
        <w:t>rty of the following practices:</w:t>
      </w:r>
    </w:p>
    <w:p w14:paraId="40A8EB0E" w14:textId="651C8F99" w:rsidR="00914361" w:rsidRDefault="00914361" w:rsidP="00914361">
      <w:pPr>
        <w:autoSpaceDE w:val="0"/>
        <w:autoSpaceDN w:val="0"/>
        <w:adjustRightInd w:val="0"/>
        <w:spacing w:after="0"/>
        <w:rPr>
          <w:rFonts w:ascii="Arial" w:eastAsia="Calibri" w:hAnsi="Arial" w:cs="Arial"/>
          <w:b/>
          <w:bCs/>
          <w:noProof/>
          <w:color w:val="000000"/>
          <w:sz w:val="24"/>
          <w:szCs w:val="24"/>
          <w:lang w:eastAsia="en-GB"/>
        </w:rPr>
      </w:pPr>
      <w:r>
        <w:rPr>
          <w:rFonts w:ascii="Arial" w:eastAsia="Calibri" w:hAnsi="Arial" w:cs="Arial"/>
          <w:b/>
          <w:bCs/>
          <w:noProof/>
          <w:color w:val="000000"/>
          <w:sz w:val="24"/>
          <w:szCs w:val="24"/>
          <w:lang w:eastAsia="en-GB"/>
        </w:rPr>
        <w:t>All Inspire Healthcare Sites</w:t>
      </w:r>
    </w:p>
    <w:p w14:paraId="0E318494" w14:textId="77777777" w:rsidR="000B2EAF" w:rsidRPr="00550A8D" w:rsidRDefault="000B2EAF" w:rsidP="000B2EAF">
      <w:pPr>
        <w:autoSpaceDE w:val="0"/>
        <w:autoSpaceDN w:val="0"/>
        <w:adjustRightInd w:val="0"/>
        <w:spacing w:after="0" w:line="240" w:lineRule="auto"/>
        <w:rPr>
          <w:rFonts w:ascii="Arial" w:eastAsia="Calibri" w:hAnsi="Arial" w:cs="Arial"/>
          <w:b/>
          <w:bCs/>
          <w:noProof/>
          <w:color w:val="000000"/>
          <w:sz w:val="24"/>
          <w:szCs w:val="24"/>
          <w:lang w:eastAsia="en-GB"/>
        </w:rPr>
      </w:pPr>
    </w:p>
    <w:p w14:paraId="1CB7CF1A" w14:textId="77777777" w:rsidR="000B2EAF" w:rsidRDefault="000B2EAF" w:rsidP="000B2EAF">
      <w:pPr>
        <w:autoSpaceDE w:val="0"/>
        <w:autoSpaceDN w:val="0"/>
        <w:adjustRightInd w:val="0"/>
        <w:rPr>
          <w:rFonts w:ascii="Arial" w:eastAsia="Calibri" w:hAnsi="Arial" w:cs="Arial"/>
          <w:bCs/>
          <w:noProof/>
          <w:color w:val="000000"/>
          <w:sz w:val="24"/>
          <w:szCs w:val="24"/>
          <w:lang w:eastAsia="en-GB"/>
        </w:rPr>
      </w:pPr>
      <w:r w:rsidRPr="009C6112">
        <w:rPr>
          <w:rFonts w:ascii="Arial" w:eastAsia="Calibri" w:hAnsi="Arial" w:cs="Arial"/>
          <w:bCs/>
          <w:noProof/>
          <w:color w:val="000000"/>
          <w:sz w:val="24"/>
          <w:szCs w:val="24"/>
          <w:lang w:eastAsia="en-GB"/>
        </w:rPr>
        <w:t>This document contains information that is priveleged, confidential or otherwise protected from disclosure. It must not be used, or its contents reproduced or otherwise copied or disclosed witho</w:t>
      </w:r>
      <w:r>
        <w:rPr>
          <w:rFonts w:ascii="Arial" w:eastAsia="Calibri" w:hAnsi="Arial" w:cs="Arial"/>
          <w:bCs/>
          <w:noProof/>
          <w:color w:val="000000"/>
          <w:sz w:val="24"/>
          <w:szCs w:val="24"/>
          <w:lang w:eastAsia="en-GB"/>
        </w:rPr>
        <w:t>utout prior consent in writing.</w:t>
      </w:r>
    </w:p>
    <w:p w14:paraId="5290C7CD" w14:textId="77777777" w:rsidR="00741D8C" w:rsidRPr="00550A8D" w:rsidRDefault="00741D8C" w:rsidP="000B2EAF">
      <w:pPr>
        <w:autoSpaceDE w:val="0"/>
        <w:autoSpaceDN w:val="0"/>
        <w:adjustRightInd w:val="0"/>
        <w:rPr>
          <w:rFonts w:ascii="Arial" w:eastAsia="Calibri" w:hAnsi="Arial" w:cs="Arial"/>
          <w:bCs/>
          <w:noProof/>
          <w:color w:val="000000"/>
          <w:sz w:val="24"/>
          <w:szCs w:val="24"/>
          <w:lang w:eastAsia="en-G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01"/>
        <w:gridCol w:w="1810"/>
        <w:gridCol w:w="2017"/>
        <w:gridCol w:w="1449"/>
        <w:gridCol w:w="1859"/>
      </w:tblGrid>
      <w:tr w:rsidR="000B2EAF" w:rsidRPr="00731EB9" w14:paraId="20052530" w14:textId="77777777" w:rsidTr="00810C88">
        <w:trPr>
          <w:trHeight w:val="482"/>
          <w:jc w:val="center"/>
        </w:trPr>
        <w:tc>
          <w:tcPr>
            <w:tcW w:w="10065" w:type="dxa"/>
            <w:gridSpan w:val="6"/>
            <w:shd w:val="clear" w:color="auto" w:fill="B8CCE4"/>
            <w:vAlign w:val="center"/>
          </w:tcPr>
          <w:p w14:paraId="174DD586"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sz w:val="28"/>
                <w:lang w:eastAsia="en-GB"/>
              </w:rPr>
              <w:t>DOCUMENT CONTROL</w:t>
            </w:r>
          </w:p>
        </w:tc>
      </w:tr>
      <w:tr w:rsidR="000B2EAF" w:rsidRPr="00731EB9" w14:paraId="1B99AEA3" w14:textId="77777777" w:rsidTr="00741D8C">
        <w:trPr>
          <w:trHeight w:val="419"/>
          <w:jc w:val="center"/>
        </w:trPr>
        <w:tc>
          <w:tcPr>
            <w:tcW w:w="2930" w:type="dxa"/>
            <w:gridSpan w:val="2"/>
            <w:shd w:val="clear" w:color="auto" w:fill="auto"/>
            <w:vAlign w:val="center"/>
          </w:tcPr>
          <w:p w14:paraId="00705C10" w14:textId="77777777" w:rsidR="000B2EAF" w:rsidRPr="009C6112" w:rsidRDefault="000B2EAF" w:rsidP="00741D8C">
            <w:pPr>
              <w:autoSpaceDE w:val="0"/>
              <w:autoSpaceDN w:val="0"/>
              <w:adjustRightInd w:val="0"/>
              <w:spacing w:after="0"/>
              <w:rPr>
                <w:rFonts w:ascii="Arial" w:hAnsi="Arial" w:cs="Arial"/>
                <w:b/>
                <w:bCs/>
                <w:color w:val="000000"/>
                <w:lang w:eastAsia="en-GB"/>
              </w:rPr>
            </w:pPr>
            <w:r w:rsidRPr="009C6112">
              <w:rPr>
                <w:rFonts w:ascii="Arial" w:hAnsi="Arial" w:cs="Arial"/>
                <w:b/>
                <w:bCs/>
                <w:color w:val="000000"/>
                <w:lang w:eastAsia="en-GB"/>
              </w:rPr>
              <w:t>Document Name</w:t>
            </w:r>
          </w:p>
        </w:tc>
        <w:tc>
          <w:tcPr>
            <w:tcW w:w="7135" w:type="dxa"/>
            <w:gridSpan w:val="4"/>
            <w:shd w:val="clear" w:color="auto" w:fill="auto"/>
            <w:vAlign w:val="center"/>
          </w:tcPr>
          <w:p w14:paraId="71887912" w14:textId="77777777" w:rsidR="000B2EAF" w:rsidRPr="009C6112" w:rsidRDefault="00BF0E69" w:rsidP="00741D8C">
            <w:pPr>
              <w:autoSpaceDE w:val="0"/>
              <w:autoSpaceDN w:val="0"/>
              <w:adjustRightInd w:val="0"/>
              <w:spacing w:after="0"/>
              <w:rPr>
                <w:rFonts w:ascii="Arial" w:hAnsi="Arial" w:cs="Arial"/>
                <w:bCs/>
                <w:color w:val="000000"/>
                <w:lang w:eastAsia="en-GB"/>
              </w:rPr>
            </w:pPr>
            <w:r>
              <w:rPr>
                <w:rFonts w:ascii="Arial" w:hAnsi="Arial" w:cs="Arial"/>
                <w:bCs/>
                <w:color w:val="000000"/>
                <w:lang w:eastAsia="en-GB"/>
              </w:rPr>
              <w:t>Zero Tolerance Policy</w:t>
            </w:r>
          </w:p>
        </w:tc>
      </w:tr>
      <w:tr w:rsidR="000B2EAF" w:rsidRPr="00731EB9" w14:paraId="08E2E206" w14:textId="77777777" w:rsidTr="00741D8C">
        <w:trPr>
          <w:trHeight w:val="397"/>
          <w:jc w:val="center"/>
        </w:trPr>
        <w:tc>
          <w:tcPr>
            <w:tcW w:w="2930" w:type="dxa"/>
            <w:gridSpan w:val="2"/>
            <w:shd w:val="clear" w:color="auto" w:fill="auto"/>
            <w:vAlign w:val="center"/>
          </w:tcPr>
          <w:p w14:paraId="71CD7569" w14:textId="77777777" w:rsidR="000B2EAF" w:rsidRPr="009C6112" w:rsidRDefault="000B2EAF" w:rsidP="00741D8C">
            <w:pPr>
              <w:autoSpaceDE w:val="0"/>
              <w:autoSpaceDN w:val="0"/>
              <w:adjustRightInd w:val="0"/>
              <w:spacing w:after="0"/>
              <w:rPr>
                <w:rFonts w:ascii="Arial" w:hAnsi="Arial" w:cs="Arial"/>
                <w:b/>
                <w:bCs/>
                <w:color w:val="000000"/>
                <w:lang w:eastAsia="en-GB"/>
              </w:rPr>
            </w:pPr>
            <w:r w:rsidRPr="009C6112">
              <w:rPr>
                <w:rFonts w:ascii="Arial" w:hAnsi="Arial" w:cs="Arial"/>
                <w:b/>
                <w:bCs/>
                <w:color w:val="000000"/>
                <w:lang w:eastAsia="en-GB"/>
              </w:rPr>
              <w:t>Document Author</w:t>
            </w:r>
          </w:p>
        </w:tc>
        <w:tc>
          <w:tcPr>
            <w:tcW w:w="7135" w:type="dxa"/>
            <w:gridSpan w:val="4"/>
            <w:shd w:val="clear" w:color="auto" w:fill="auto"/>
            <w:vAlign w:val="center"/>
          </w:tcPr>
          <w:p w14:paraId="721E20F2" w14:textId="59FA1830" w:rsidR="000B2EAF" w:rsidRPr="009C6112" w:rsidRDefault="00DD1ABC" w:rsidP="00741D8C">
            <w:pPr>
              <w:autoSpaceDE w:val="0"/>
              <w:autoSpaceDN w:val="0"/>
              <w:adjustRightInd w:val="0"/>
              <w:spacing w:after="0"/>
              <w:rPr>
                <w:rFonts w:ascii="Arial" w:hAnsi="Arial" w:cs="Arial"/>
                <w:bCs/>
                <w:color w:val="000000"/>
                <w:lang w:eastAsia="en-GB"/>
              </w:rPr>
            </w:pPr>
            <w:r>
              <w:rPr>
                <w:rFonts w:ascii="Arial" w:hAnsi="Arial" w:cs="Arial"/>
                <w:bCs/>
                <w:color w:val="000000"/>
                <w:lang w:eastAsia="en-GB"/>
              </w:rPr>
              <w:t>Clare Barnfield, Group Operations Manager</w:t>
            </w:r>
          </w:p>
        </w:tc>
      </w:tr>
      <w:tr w:rsidR="000B2EAF" w:rsidRPr="00731EB9" w14:paraId="361038B1" w14:textId="77777777" w:rsidTr="00741D8C">
        <w:trPr>
          <w:trHeight w:val="700"/>
          <w:jc w:val="center"/>
        </w:trPr>
        <w:tc>
          <w:tcPr>
            <w:tcW w:w="1229" w:type="dxa"/>
            <w:shd w:val="clear" w:color="auto" w:fill="auto"/>
            <w:vAlign w:val="center"/>
          </w:tcPr>
          <w:p w14:paraId="0305A845"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Version</w:t>
            </w:r>
          </w:p>
        </w:tc>
        <w:tc>
          <w:tcPr>
            <w:tcW w:w="1701" w:type="dxa"/>
            <w:shd w:val="clear" w:color="auto" w:fill="auto"/>
            <w:vAlign w:val="center"/>
          </w:tcPr>
          <w:p w14:paraId="0B15195D"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Edited by</w:t>
            </w:r>
          </w:p>
        </w:tc>
        <w:tc>
          <w:tcPr>
            <w:tcW w:w="1810" w:type="dxa"/>
            <w:shd w:val="clear" w:color="auto" w:fill="auto"/>
            <w:vAlign w:val="center"/>
          </w:tcPr>
          <w:p w14:paraId="437AC467"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Approved by</w:t>
            </w:r>
          </w:p>
        </w:tc>
        <w:tc>
          <w:tcPr>
            <w:tcW w:w="2017" w:type="dxa"/>
            <w:shd w:val="clear" w:color="auto" w:fill="auto"/>
            <w:vAlign w:val="center"/>
          </w:tcPr>
          <w:p w14:paraId="57CD760E"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Date approved</w:t>
            </w:r>
          </w:p>
        </w:tc>
        <w:tc>
          <w:tcPr>
            <w:tcW w:w="1449" w:type="dxa"/>
            <w:shd w:val="clear" w:color="auto" w:fill="auto"/>
            <w:vAlign w:val="center"/>
          </w:tcPr>
          <w:p w14:paraId="0036CF0E"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Comments</w:t>
            </w:r>
          </w:p>
        </w:tc>
        <w:tc>
          <w:tcPr>
            <w:tcW w:w="1859" w:type="dxa"/>
            <w:shd w:val="clear" w:color="auto" w:fill="auto"/>
            <w:vAlign w:val="center"/>
          </w:tcPr>
          <w:p w14:paraId="51B20900" w14:textId="77777777" w:rsidR="000B2EAF" w:rsidRPr="009C6112" w:rsidRDefault="000B2EAF" w:rsidP="00741D8C">
            <w:pPr>
              <w:autoSpaceDE w:val="0"/>
              <w:autoSpaceDN w:val="0"/>
              <w:adjustRightInd w:val="0"/>
              <w:spacing w:after="0"/>
              <w:jc w:val="center"/>
              <w:rPr>
                <w:rFonts w:ascii="Arial" w:hAnsi="Arial" w:cs="Arial"/>
                <w:b/>
                <w:bCs/>
                <w:color w:val="000000"/>
                <w:lang w:eastAsia="en-GB"/>
              </w:rPr>
            </w:pPr>
            <w:r w:rsidRPr="009C6112">
              <w:rPr>
                <w:rFonts w:ascii="Arial" w:hAnsi="Arial" w:cs="Arial"/>
                <w:b/>
                <w:bCs/>
                <w:color w:val="000000"/>
                <w:lang w:eastAsia="en-GB"/>
              </w:rPr>
              <w:t>Date of next review</w:t>
            </w:r>
          </w:p>
        </w:tc>
      </w:tr>
      <w:tr w:rsidR="000B2EAF" w:rsidRPr="00731EB9" w14:paraId="14F7362C" w14:textId="77777777" w:rsidTr="00741D8C">
        <w:trPr>
          <w:trHeight w:val="411"/>
          <w:jc w:val="center"/>
        </w:trPr>
        <w:tc>
          <w:tcPr>
            <w:tcW w:w="1229" w:type="dxa"/>
            <w:shd w:val="clear" w:color="auto" w:fill="auto"/>
            <w:vAlign w:val="center"/>
          </w:tcPr>
          <w:p w14:paraId="275BB18C" w14:textId="77777777" w:rsidR="000B2EAF" w:rsidRPr="009C6112" w:rsidRDefault="000B2EAF"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1.0</w:t>
            </w:r>
          </w:p>
        </w:tc>
        <w:tc>
          <w:tcPr>
            <w:tcW w:w="1701" w:type="dxa"/>
            <w:shd w:val="clear" w:color="auto" w:fill="auto"/>
            <w:vAlign w:val="center"/>
          </w:tcPr>
          <w:p w14:paraId="03B71A22" w14:textId="77777777" w:rsidR="000B2EAF" w:rsidRPr="009C6112" w:rsidRDefault="00AE2949"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B Hulse</w:t>
            </w:r>
          </w:p>
        </w:tc>
        <w:tc>
          <w:tcPr>
            <w:tcW w:w="1810" w:type="dxa"/>
            <w:shd w:val="clear" w:color="auto" w:fill="auto"/>
            <w:vAlign w:val="center"/>
          </w:tcPr>
          <w:p w14:paraId="22724EC3" w14:textId="77777777" w:rsidR="000B2EAF" w:rsidRPr="009C6112" w:rsidRDefault="00AE2949"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 xml:space="preserve">Practice </w:t>
            </w:r>
            <w:proofErr w:type="spellStart"/>
            <w:r>
              <w:rPr>
                <w:rFonts w:ascii="Arial" w:hAnsi="Arial" w:cs="Arial"/>
                <w:bCs/>
                <w:color w:val="000000"/>
                <w:lang w:eastAsia="en-GB"/>
              </w:rPr>
              <w:t>Mngrs</w:t>
            </w:r>
            <w:proofErr w:type="spellEnd"/>
          </w:p>
        </w:tc>
        <w:tc>
          <w:tcPr>
            <w:tcW w:w="2017" w:type="dxa"/>
            <w:shd w:val="clear" w:color="auto" w:fill="auto"/>
            <w:vAlign w:val="center"/>
          </w:tcPr>
          <w:p w14:paraId="16446276" w14:textId="77777777" w:rsidR="000B2EAF" w:rsidRPr="009C6112" w:rsidRDefault="00AE2949" w:rsidP="00AE2949">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January 2021</w:t>
            </w:r>
          </w:p>
        </w:tc>
        <w:tc>
          <w:tcPr>
            <w:tcW w:w="1449" w:type="dxa"/>
            <w:shd w:val="clear" w:color="auto" w:fill="auto"/>
            <w:vAlign w:val="center"/>
          </w:tcPr>
          <w:p w14:paraId="5882179E" w14:textId="77777777" w:rsidR="000B2EAF" w:rsidRPr="009C6112" w:rsidRDefault="00741D8C"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w:t>
            </w:r>
          </w:p>
        </w:tc>
        <w:tc>
          <w:tcPr>
            <w:tcW w:w="1859" w:type="dxa"/>
            <w:shd w:val="clear" w:color="auto" w:fill="auto"/>
            <w:vAlign w:val="center"/>
          </w:tcPr>
          <w:p w14:paraId="11D0DE92" w14:textId="77777777" w:rsidR="000B2EAF" w:rsidRPr="009C6112" w:rsidRDefault="00AE2949"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January 2023</w:t>
            </w:r>
          </w:p>
        </w:tc>
      </w:tr>
      <w:tr w:rsidR="00914361" w:rsidRPr="00731EB9" w14:paraId="7DB07729" w14:textId="77777777" w:rsidTr="00741D8C">
        <w:trPr>
          <w:trHeight w:val="411"/>
          <w:jc w:val="center"/>
        </w:trPr>
        <w:tc>
          <w:tcPr>
            <w:tcW w:w="1229" w:type="dxa"/>
            <w:shd w:val="clear" w:color="auto" w:fill="auto"/>
            <w:vAlign w:val="center"/>
          </w:tcPr>
          <w:p w14:paraId="61CA5734" w14:textId="712ADA28" w:rsidR="00914361" w:rsidRDefault="00914361"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1.1</w:t>
            </w:r>
          </w:p>
        </w:tc>
        <w:tc>
          <w:tcPr>
            <w:tcW w:w="1701" w:type="dxa"/>
            <w:shd w:val="clear" w:color="auto" w:fill="auto"/>
            <w:vAlign w:val="center"/>
          </w:tcPr>
          <w:p w14:paraId="2A804E1E" w14:textId="6CDF3393" w:rsidR="00914361" w:rsidRDefault="00914361"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C Barnfield</w:t>
            </w:r>
          </w:p>
        </w:tc>
        <w:tc>
          <w:tcPr>
            <w:tcW w:w="1810" w:type="dxa"/>
            <w:shd w:val="clear" w:color="auto" w:fill="auto"/>
            <w:vAlign w:val="center"/>
          </w:tcPr>
          <w:p w14:paraId="1741A1C7" w14:textId="60477D0E" w:rsidR="00914361" w:rsidRDefault="00914361"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 xml:space="preserve">Practice </w:t>
            </w:r>
            <w:proofErr w:type="spellStart"/>
            <w:r>
              <w:rPr>
                <w:rFonts w:ascii="Arial" w:hAnsi="Arial" w:cs="Arial"/>
                <w:bCs/>
                <w:color w:val="000000"/>
                <w:lang w:eastAsia="en-GB"/>
              </w:rPr>
              <w:t>Mngrs</w:t>
            </w:r>
            <w:proofErr w:type="spellEnd"/>
          </w:p>
        </w:tc>
        <w:tc>
          <w:tcPr>
            <w:tcW w:w="2017" w:type="dxa"/>
            <w:shd w:val="clear" w:color="auto" w:fill="auto"/>
            <w:vAlign w:val="center"/>
          </w:tcPr>
          <w:p w14:paraId="4BE810B4" w14:textId="72D36933" w:rsidR="00914361" w:rsidRDefault="00914361" w:rsidP="00AE2949">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Jan 2024</w:t>
            </w:r>
          </w:p>
        </w:tc>
        <w:tc>
          <w:tcPr>
            <w:tcW w:w="1449" w:type="dxa"/>
            <w:shd w:val="clear" w:color="auto" w:fill="auto"/>
            <w:vAlign w:val="center"/>
          </w:tcPr>
          <w:p w14:paraId="20D5B930" w14:textId="77777777" w:rsidR="00914361" w:rsidRDefault="00914361" w:rsidP="00741D8C">
            <w:pPr>
              <w:autoSpaceDE w:val="0"/>
              <w:autoSpaceDN w:val="0"/>
              <w:adjustRightInd w:val="0"/>
              <w:spacing w:after="0"/>
              <w:jc w:val="center"/>
              <w:rPr>
                <w:rFonts w:ascii="Arial" w:hAnsi="Arial" w:cs="Arial"/>
                <w:bCs/>
                <w:color w:val="000000"/>
                <w:lang w:eastAsia="en-GB"/>
              </w:rPr>
            </w:pPr>
          </w:p>
        </w:tc>
        <w:tc>
          <w:tcPr>
            <w:tcW w:w="1859" w:type="dxa"/>
            <w:shd w:val="clear" w:color="auto" w:fill="auto"/>
            <w:vAlign w:val="center"/>
          </w:tcPr>
          <w:p w14:paraId="422E1A37" w14:textId="6EAA0274" w:rsidR="00914361" w:rsidRDefault="00914361"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January 2026</w:t>
            </w:r>
          </w:p>
        </w:tc>
      </w:tr>
      <w:tr w:rsidR="00DA339D" w:rsidRPr="00731EB9" w14:paraId="2F4C8724" w14:textId="77777777" w:rsidTr="00741D8C">
        <w:trPr>
          <w:trHeight w:val="411"/>
          <w:jc w:val="center"/>
        </w:trPr>
        <w:tc>
          <w:tcPr>
            <w:tcW w:w="1229" w:type="dxa"/>
            <w:shd w:val="clear" w:color="auto" w:fill="auto"/>
            <w:vAlign w:val="center"/>
          </w:tcPr>
          <w:p w14:paraId="4BD19125" w14:textId="326D5C5F" w:rsidR="00DA339D" w:rsidRDefault="00DA339D"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1.2</w:t>
            </w:r>
          </w:p>
        </w:tc>
        <w:tc>
          <w:tcPr>
            <w:tcW w:w="1701" w:type="dxa"/>
            <w:shd w:val="clear" w:color="auto" w:fill="auto"/>
            <w:vAlign w:val="center"/>
          </w:tcPr>
          <w:p w14:paraId="41BA1DF8" w14:textId="2CE573CD" w:rsidR="00DA339D" w:rsidRDefault="00DA339D"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C Barnfield</w:t>
            </w:r>
          </w:p>
        </w:tc>
        <w:tc>
          <w:tcPr>
            <w:tcW w:w="1810" w:type="dxa"/>
            <w:shd w:val="clear" w:color="auto" w:fill="auto"/>
            <w:vAlign w:val="center"/>
          </w:tcPr>
          <w:p w14:paraId="1C1C91A8" w14:textId="525AB4D0" w:rsidR="00DA339D" w:rsidRDefault="00DA339D"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 xml:space="preserve">Practice </w:t>
            </w:r>
            <w:proofErr w:type="spellStart"/>
            <w:r>
              <w:rPr>
                <w:rFonts w:ascii="Arial" w:hAnsi="Arial" w:cs="Arial"/>
                <w:bCs/>
                <w:color w:val="000000"/>
                <w:lang w:eastAsia="en-GB"/>
              </w:rPr>
              <w:t>Mngrs</w:t>
            </w:r>
            <w:proofErr w:type="spellEnd"/>
          </w:p>
        </w:tc>
        <w:tc>
          <w:tcPr>
            <w:tcW w:w="2017" w:type="dxa"/>
            <w:shd w:val="clear" w:color="auto" w:fill="auto"/>
            <w:vAlign w:val="center"/>
          </w:tcPr>
          <w:p w14:paraId="0F0C965A" w14:textId="0101D068" w:rsidR="00DA339D" w:rsidRDefault="00DA339D" w:rsidP="00AE2949">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April 2025</w:t>
            </w:r>
          </w:p>
        </w:tc>
        <w:tc>
          <w:tcPr>
            <w:tcW w:w="1449" w:type="dxa"/>
            <w:shd w:val="clear" w:color="auto" w:fill="auto"/>
            <w:vAlign w:val="center"/>
          </w:tcPr>
          <w:p w14:paraId="70F0B6A3" w14:textId="77777777" w:rsidR="00DA339D" w:rsidRDefault="00DA339D" w:rsidP="00741D8C">
            <w:pPr>
              <w:autoSpaceDE w:val="0"/>
              <w:autoSpaceDN w:val="0"/>
              <w:adjustRightInd w:val="0"/>
              <w:spacing w:after="0"/>
              <w:jc w:val="center"/>
              <w:rPr>
                <w:rFonts w:ascii="Arial" w:hAnsi="Arial" w:cs="Arial"/>
                <w:bCs/>
                <w:color w:val="000000"/>
                <w:lang w:eastAsia="en-GB"/>
              </w:rPr>
            </w:pPr>
          </w:p>
        </w:tc>
        <w:tc>
          <w:tcPr>
            <w:tcW w:w="1859" w:type="dxa"/>
            <w:shd w:val="clear" w:color="auto" w:fill="auto"/>
            <w:vAlign w:val="center"/>
          </w:tcPr>
          <w:p w14:paraId="5D9B710A" w14:textId="1D835C0B" w:rsidR="00DA339D" w:rsidRDefault="00DA339D"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April 202</w:t>
            </w:r>
            <w:r w:rsidR="00DD1ABC">
              <w:rPr>
                <w:rFonts w:ascii="Arial" w:hAnsi="Arial" w:cs="Arial"/>
                <w:bCs/>
                <w:color w:val="000000"/>
                <w:lang w:eastAsia="en-GB"/>
              </w:rPr>
              <w:t>6</w:t>
            </w:r>
          </w:p>
        </w:tc>
      </w:tr>
      <w:tr w:rsidR="00DD1ABC" w:rsidRPr="00731EB9" w14:paraId="725B0470" w14:textId="77777777" w:rsidTr="00741D8C">
        <w:trPr>
          <w:trHeight w:val="411"/>
          <w:jc w:val="center"/>
        </w:trPr>
        <w:tc>
          <w:tcPr>
            <w:tcW w:w="1229" w:type="dxa"/>
            <w:shd w:val="clear" w:color="auto" w:fill="auto"/>
            <w:vAlign w:val="center"/>
          </w:tcPr>
          <w:p w14:paraId="6F4C7C66" w14:textId="69F82669" w:rsidR="00DD1ABC" w:rsidRDefault="00DD1ABC"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1.3</w:t>
            </w:r>
          </w:p>
        </w:tc>
        <w:tc>
          <w:tcPr>
            <w:tcW w:w="1701" w:type="dxa"/>
            <w:shd w:val="clear" w:color="auto" w:fill="auto"/>
            <w:vAlign w:val="center"/>
          </w:tcPr>
          <w:p w14:paraId="644D46DE" w14:textId="1E9A8622" w:rsidR="00DD1ABC" w:rsidRDefault="00DD1ABC"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C Barnfield</w:t>
            </w:r>
          </w:p>
        </w:tc>
        <w:tc>
          <w:tcPr>
            <w:tcW w:w="1810" w:type="dxa"/>
            <w:shd w:val="clear" w:color="auto" w:fill="auto"/>
            <w:vAlign w:val="center"/>
          </w:tcPr>
          <w:p w14:paraId="03A4AF8F" w14:textId="42D00C10" w:rsidR="00DD1ABC" w:rsidRDefault="00DD1ABC"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 xml:space="preserve">Practice </w:t>
            </w:r>
            <w:proofErr w:type="spellStart"/>
            <w:r>
              <w:rPr>
                <w:rFonts w:ascii="Arial" w:hAnsi="Arial" w:cs="Arial"/>
                <w:bCs/>
                <w:color w:val="000000"/>
                <w:lang w:eastAsia="en-GB"/>
              </w:rPr>
              <w:t>Mngrs</w:t>
            </w:r>
            <w:proofErr w:type="spellEnd"/>
          </w:p>
        </w:tc>
        <w:tc>
          <w:tcPr>
            <w:tcW w:w="2017" w:type="dxa"/>
            <w:shd w:val="clear" w:color="auto" w:fill="auto"/>
            <w:vAlign w:val="center"/>
          </w:tcPr>
          <w:p w14:paraId="5FEFAC8E" w14:textId="12AABB30" w:rsidR="00DD1ABC" w:rsidRDefault="00DD1ABC" w:rsidP="00AE2949">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Feb 2026</w:t>
            </w:r>
          </w:p>
        </w:tc>
        <w:tc>
          <w:tcPr>
            <w:tcW w:w="1449" w:type="dxa"/>
            <w:shd w:val="clear" w:color="auto" w:fill="auto"/>
            <w:vAlign w:val="center"/>
          </w:tcPr>
          <w:p w14:paraId="08BBB8DA" w14:textId="77777777" w:rsidR="00DD1ABC" w:rsidRDefault="00DD1ABC" w:rsidP="00741D8C">
            <w:pPr>
              <w:autoSpaceDE w:val="0"/>
              <w:autoSpaceDN w:val="0"/>
              <w:adjustRightInd w:val="0"/>
              <w:spacing w:after="0"/>
              <w:jc w:val="center"/>
              <w:rPr>
                <w:rFonts w:ascii="Arial" w:hAnsi="Arial" w:cs="Arial"/>
                <w:bCs/>
                <w:color w:val="000000"/>
                <w:lang w:eastAsia="en-GB"/>
              </w:rPr>
            </w:pPr>
          </w:p>
        </w:tc>
        <w:tc>
          <w:tcPr>
            <w:tcW w:w="1859" w:type="dxa"/>
            <w:shd w:val="clear" w:color="auto" w:fill="auto"/>
            <w:vAlign w:val="center"/>
          </w:tcPr>
          <w:p w14:paraId="24AF40F0" w14:textId="3E9F67A6" w:rsidR="00DD1ABC" w:rsidRDefault="00DD1ABC" w:rsidP="00741D8C">
            <w:pPr>
              <w:autoSpaceDE w:val="0"/>
              <w:autoSpaceDN w:val="0"/>
              <w:adjustRightInd w:val="0"/>
              <w:spacing w:after="0"/>
              <w:jc w:val="center"/>
              <w:rPr>
                <w:rFonts w:ascii="Arial" w:hAnsi="Arial" w:cs="Arial"/>
                <w:bCs/>
                <w:color w:val="000000"/>
                <w:lang w:eastAsia="en-GB"/>
              </w:rPr>
            </w:pPr>
            <w:r>
              <w:rPr>
                <w:rFonts w:ascii="Arial" w:hAnsi="Arial" w:cs="Arial"/>
                <w:bCs/>
                <w:color w:val="000000"/>
                <w:lang w:eastAsia="en-GB"/>
              </w:rPr>
              <w:t>Feb 2027</w:t>
            </w:r>
          </w:p>
        </w:tc>
      </w:tr>
    </w:tbl>
    <w:p w14:paraId="6AE5F320" w14:textId="77777777" w:rsidR="000B2EAF" w:rsidRDefault="000B2EAF" w:rsidP="000B2EAF">
      <w:pPr>
        <w:pStyle w:val="ListParagraph"/>
        <w:spacing w:after="75" w:line="240" w:lineRule="auto"/>
        <w:ind w:left="0"/>
      </w:pPr>
    </w:p>
    <w:p w14:paraId="12ACF4DC" w14:textId="77777777" w:rsidR="000B2EAF" w:rsidRDefault="000B2EAF" w:rsidP="000B2EAF">
      <w:pPr>
        <w:pStyle w:val="ListParagraph"/>
        <w:spacing w:after="75" w:line="240" w:lineRule="auto"/>
        <w:ind w:left="0"/>
      </w:pPr>
    </w:p>
    <w:p w14:paraId="103A547F" w14:textId="77777777" w:rsidR="000B2EAF" w:rsidRDefault="000B2EAF" w:rsidP="000B2EAF">
      <w:pPr>
        <w:pStyle w:val="ListParagraph"/>
        <w:spacing w:after="75" w:line="240" w:lineRule="auto"/>
        <w:ind w:left="0"/>
      </w:pPr>
    </w:p>
    <w:p w14:paraId="28C844EF" w14:textId="77777777" w:rsidR="000B2EAF" w:rsidRDefault="000B2EAF" w:rsidP="000B2EAF">
      <w:pPr>
        <w:pStyle w:val="ListParagraph"/>
        <w:spacing w:after="75" w:line="240" w:lineRule="auto"/>
        <w:ind w:left="0"/>
      </w:pPr>
    </w:p>
    <w:p w14:paraId="26095287" w14:textId="77777777" w:rsidR="000B2EAF" w:rsidRDefault="000B2EAF" w:rsidP="000B2EAF">
      <w:pPr>
        <w:pStyle w:val="ListParagraph"/>
        <w:spacing w:after="75" w:line="240" w:lineRule="auto"/>
        <w:ind w:left="0"/>
      </w:pPr>
    </w:p>
    <w:p w14:paraId="4EAFC661" w14:textId="77777777" w:rsidR="000B2EAF" w:rsidRDefault="000B2EAF" w:rsidP="000B2EAF">
      <w:pPr>
        <w:pStyle w:val="ListParagraph"/>
        <w:spacing w:after="75" w:line="240" w:lineRule="auto"/>
        <w:ind w:left="0"/>
      </w:pPr>
    </w:p>
    <w:p w14:paraId="485A6010" w14:textId="77777777" w:rsidR="000B2EAF" w:rsidRDefault="000B2EAF" w:rsidP="000B2EAF">
      <w:pPr>
        <w:pStyle w:val="ListParagraph"/>
        <w:spacing w:after="75" w:line="240" w:lineRule="auto"/>
        <w:ind w:left="0"/>
      </w:pPr>
    </w:p>
    <w:p w14:paraId="4E242412" w14:textId="77777777" w:rsidR="000B2EAF" w:rsidRDefault="000B2EAF" w:rsidP="000B2EAF">
      <w:pPr>
        <w:pStyle w:val="ListParagraph"/>
        <w:spacing w:after="75" w:line="240" w:lineRule="auto"/>
        <w:ind w:left="0"/>
      </w:pPr>
    </w:p>
    <w:p w14:paraId="5B88B3B5" w14:textId="77777777" w:rsidR="000B2EAF" w:rsidRDefault="000B2EAF" w:rsidP="000B2EAF">
      <w:pPr>
        <w:pStyle w:val="ListParagraph"/>
        <w:spacing w:after="75" w:line="240" w:lineRule="auto"/>
        <w:ind w:left="0"/>
      </w:pPr>
    </w:p>
    <w:p w14:paraId="2663198C" w14:textId="77777777" w:rsidR="000B2EAF" w:rsidRDefault="000B2EAF" w:rsidP="000B2EAF">
      <w:pPr>
        <w:pStyle w:val="ListParagraph"/>
        <w:spacing w:after="75" w:line="240" w:lineRule="auto"/>
        <w:ind w:left="0"/>
      </w:pPr>
    </w:p>
    <w:p w14:paraId="42D7CDD3" w14:textId="77777777" w:rsidR="000B2EAF" w:rsidRDefault="000B2EAF" w:rsidP="000B2EAF">
      <w:pPr>
        <w:pStyle w:val="ListParagraph"/>
        <w:spacing w:after="75" w:line="240" w:lineRule="auto"/>
        <w:ind w:left="0"/>
      </w:pPr>
    </w:p>
    <w:p w14:paraId="6BFFF9CE" w14:textId="77777777" w:rsidR="000B2EAF" w:rsidRDefault="000B2EAF" w:rsidP="000B2EAF">
      <w:pPr>
        <w:pStyle w:val="ListParagraph"/>
        <w:spacing w:after="75" w:line="240" w:lineRule="auto"/>
        <w:ind w:left="0"/>
      </w:pPr>
    </w:p>
    <w:p w14:paraId="561F5217" w14:textId="77777777" w:rsidR="000B2EAF" w:rsidRDefault="000B2EAF" w:rsidP="000B2EAF">
      <w:pPr>
        <w:pStyle w:val="ListParagraph"/>
        <w:spacing w:after="75" w:line="240" w:lineRule="auto"/>
        <w:ind w:left="0"/>
      </w:pPr>
    </w:p>
    <w:p w14:paraId="0A9D18BF" w14:textId="77777777" w:rsidR="000B2EAF" w:rsidRDefault="000B2EAF" w:rsidP="000B2EAF">
      <w:pPr>
        <w:pStyle w:val="ListParagraph"/>
        <w:spacing w:after="75" w:line="240" w:lineRule="auto"/>
        <w:ind w:left="0"/>
      </w:pPr>
    </w:p>
    <w:p w14:paraId="47CB0970" w14:textId="77777777" w:rsidR="000B2EAF" w:rsidRDefault="000B2EAF" w:rsidP="000B2EAF">
      <w:pPr>
        <w:pStyle w:val="ListParagraph"/>
        <w:spacing w:after="75" w:line="240" w:lineRule="auto"/>
        <w:ind w:left="0"/>
      </w:pPr>
    </w:p>
    <w:p w14:paraId="5335F46A" w14:textId="77777777" w:rsidR="000B2EAF" w:rsidRDefault="000B2EAF" w:rsidP="000B2EAF">
      <w:pPr>
        <w:pStyle w:val="ListParagraph"/>
        <w:spacing w:after="75" w:line="240" w:lineRule="auto"/>
        <w:ind w:left="0"/>
      </w:pPr>
    </w:p>
    <w:p w14:paraId="57EE6178" w14:textId="77777777" w:rsidR="000B2EAF" w:rsidRDefault="000B2EAF" w:rsidP="000B2EAF">
      <w:pPr>
        <w:pStyle w:val="ListParagraph"/>
        <w:spacing w:after="75" w:line="240" w:lineRule="auto"/>
        <w:ind w:left="0"/>
      </w:pPr>
    </w:p>
    <w:p w14:paraId="6F1E2610" w14:textId="77777777" w:rsidR="000B2EAF" w:rsidRDefault="000B2EAF" w:rsidP="000B2EAF">
      <w:pPr>
        <w:pStyle w:val="ListParagraph"/>
        <w:spacing w:after="75" w:line="240" w:lineRule="auto"/>
        <w:ind w:left="0"/>
      </w:pPr>
    </w:p>
    <w:p w14:paraId="72A71C1C" w14:textId="77777777" w:rsidR="00BF0E69" w:rsidRPr="00BF0E69" w:rsidRDefault="00BF0E69" w:rsidP="00BF0E69">
      <w:pPr>
        <w:pStyle w:val="NormalWeb"/>
        <w:shd w:val="clear" w:color="auto" w:fill="FFFFFF"/>
        <w:spacing w:before="0" w:beforeAutospacing="0" w:after="0" w:afterAutospacing="0"/>
        <w:jc w:val="both"/>
        <w:rPr>
          <w:rFonts w:ascii="Arial" w:hAnsi="Arial" w:cs="Arial"/>
          <w:b/>
          <w:szCs w:val="33"/>
          <w:u w:val="single"/>
        </w:rPr>
      </w:pPr>
      <w:r>
        <w:rPr>
          <w:rFonts w:ascii="Arial" w:hAnsi="Arial" w:cs="Arial"/>
          <w:b/>
          <w:szCs w:val="33"/>
          <w:u w:val="single"/>
        </w:rPr>
        <w:t>Introduction</w:t>
      </w:r>
    </w:p>
    <w:p w14:paraId="0FEE5862" w14:textId="77777777" w:rsidR="00BF0E69" w:rsidRDefault="00BF0E69" w:rsidP="001F185C">
      <w:pPr>
        <w:pStyle w:val="NormalWeb"/>
        <w:shd w:val="clear" w:color="auto" w:fill="FFFFFF"/>
        <w:spacing w:before="0" w:beforeAutospacing="0" w:after="0" w:afterAutospacing="0" w:line="276" w:lineRule="auto"/>
        <w:jc w:val="both"/>
        <w:rPr>
          <w:rFonts w:ascii="Arial" w:hAnsi="Arial" w:cs="Arial"/>
          <w:sz w:val="20"/>
          <w:szCs w:val="33"/>
        </w:rPr>
      </w:pPr>
      <w:r w:rsidRPr="00BF0E69">
        <w:rPr>
          <w:rFonts w:ascii="Arial" w:hAnsi="Arial" w:cs="Arial"/>
          <w:sz w:val="20"/>
          <w:szCs w:val="33"/>
        </w:rPr>
        <w:t>We believe that patients have a right to be heard, understood and respected. We work hard to be open and accessible to everyone. Occasionally, the behaviour or actions o</w:t>
      </w:r>
      <w:r>
        <w:rPr>
          <w:rFonts w:ascii="Arial" w:hAnsi="Arial" w:cs="Arial"/>
          <w:sz w:val="20"/>
          <w:szCs w:val="33"/>
        </w:rPr>
        <w:t>f individuals registered with the Church Street Group</w:t>
      </w:r>
      <w:r w:rsidRPr="00BF0E69">
        <w:rPr>
          <w:rFonts w:ascii="Arial" w:hAnsi="Arial" w:cs="Arial"/>
          <w:sz w:val="20"/>
          <w:szCs w:val="33"/>
        </w:rPr>
        <w:t xml:space="preserve"> makes it very difficult for us to deal with their issue or complaint. In a small number of cases the actions of individuals become unacceptable because they involve abuse of our staff or our process. When this happens we have to take action to protect our staff, and must also consider the impact of the individual’s behaviour on our ability to do our work and provide </w:t>
      </w:r>
      <w:r>
        <w:rPr>
          <w:rFonts w:ascii="Arial" w:hAnsi="Arial" w:cs="Arial"/>
          <w:sz w:val="20"/>
          <w:szCs w:val="33"/>
        </w:rPr>
        <w:t>a service to others. This policy</w:t>
      </w:r>
      <w:r w:rsidRPr="00BF0E69">
        <w:rPr>
          <w:rFonts w:ascii="Arial" w:hAnsi="Arial" w:cs="Arial"/>
          <w:sz w:val="20"/>
          <w:szCs w:val="33"/>
        </w:rPr>
        <w:t xml:space="preserve"> explains how we will approach these situations.</w:t>
      </w:r>
    </w:p>
    <w:p w14:paraId="45C164F8" w14:textId="77777777" w:rsidR="001F185C" w:rsidRPr="00BF0E69" w:rsidRDefault="001F185C" w:rsidP="001F185C">
      <w:pPr>
        <w:pStyle w:val="NormalWeb"/>
        <w:shd w:val="clear" w:color="auto" w:fill="FFFFFF"/>
        <w:spacing w:before="0" w:beforeAutospacing="0" w:after="0" w:afterAutospacing="0" w:line="276" w:lineRule="auto"/>
        <w:jc w:val="both"/>
        <w:rPr>
          <w:rFonts w:ascii="Arial" w:hAnsi="Arial" w:cs="Arial"/>
          <w:sz w:val="20"/>
          <w:szCs w:val="33"/>
        </w:rPr>
      </w:pPr>
    </w:p>
    <w:p w14:paraId="274B4EDE" w14:textId="77777777" w:rsidR="00BF0E69" w:rsidRPr="00BF0E69" w:rsidRDefault="00BF0E69" w:rsidP="00BF0E69">
      <w:pPr>
        <w:spacing w:after="0"/>
        <w:rPr>
          <w:rFonts w:ascii="Arial" w:hAnsi="Arial" w:cs="Arial"/>
          <w:b/>
          <w:sz w:val="24"/>
          <w:u w:val="single"/>
        </w:rPr>
      </w:pPr>
      <w:r>
        <w:rPr>
          <w:rFonts w:ascii="Arial" w:hAnsi="Arial" w:cs="Arial"/>
          <w:b/>
          <w:sz w:val="24"/>
          <w:u w:val="single"/>
        </w:rPr>
        <w:t>What actions are</w:t>
      </w:r>
      <w:r w:rsidRPr="00BF0E69">
        <w:rPr>
          <w:rFonts w:ascii="Arial" w:hAnsi="Arial" w:cs="Arial"/>
          <w:b/>
          <w:sz w:val="24"/>
          <w:u w:val="single"/>
        </w:rPr>
        <w:t xml:space="preserve"> consider</w:t>
      </w:r>
      <w:r>
        <w:rPr>
          <w:rFonts w:ascii="Arial" w:hAnsi="Arial" w:cs="Arial"/>
          <w:b/>
          <w:sz w:val="24"/>
          <w:u w:val="single"/>
        </w:rPr>
        <w:t>ed ‘</w:t>
      </w:r>
      <w:r w:rsidRPr="00BF0E69">
        <w:rPr>
          <w:rFonts w:ascii="Arial" w:hAnsi="Arial" w:cs="Arial"/>
          <w:b/>
          <w:sz w:val="24"/>
          <w:u w:val="single"/>
        </w:rPr>
        <w:t>unacceptable</w:t>
      </w:r>
      <w:r>
        <w:rPr>
          <w:rFonts w:ascii="Arial" w:hAnsi="Arial" w:cs="Arial"/>
          <w:b/>
          <w:sz w:val="24"/>
          <w:u w:val="single"/>
        </w:rPr>
        <w:t>’</w:t>
      </w:r>
      <w:r w:rsidRPr="00BF0E69">
        <w:rPr>
          <w:rFonts w:ascii="Arial" w:hAnsi="Arial" w:cs="Arial"/>
          <w:b/>
          <w:sz w:val="24"/>
          <w:u w:val="single"/>
        </w:rPr>
        <w:t>?</w:t>
      </w:r>
    </w:p>
    <w:p w14:paraId="0F1D6D26" w14:textId="77777777" w:rsidR="00BF0E69" w:rsidRDefault="00BF0E69" w:rsidP="001F185C">
      <w:pPr>
        <w:pStyle w:val="NormalWeb"/>
        <w:shd w:val="clear" w:color="auto" w:fill="FFFFFF"/>
        <w:spacing w:before="0" w:beforeAutospacing="0" w:after="0" w:afterAutospacing="0" w:line="276" w:lineRule="auto"/>
        <w:jc w:val="both"/>
        <w:rPr>
          <w:rFonts w:ascii="Arial" w:hAnsi="Arial" w:cs="Arial"/>
          <w:sz w:val="20"/>
          <w:szCs w:val="33"/>
        </w:rPr>
      </w:pPr>
      <w:r w:rsidRPr="00BF0E69">
        <w:rPr>
          <w:rFonts w:ascii="Arial" w:hAnsi="Arial" w:cs="Arial"/>
          <w:sz w:val="20"/>
          <w:szCs w:val="33"/>
        </w:rPr>
        <w:t>People may act out of character in times of trouble or distress. There may have been upsetting or distressing circumstances leading up to us being made aware of an issue or complaint. We do not view behaviour as unacceptable just because a patient is forceful or determined. However, we do consider actions that result in unre</w:t>
      </w:r>
      <w:r>
        <w:rPr>
          <w:rFonts w:ascii="Arial" w:hAnsi="Arial" w:cs="Arial"/>
          <w:sz w:val="20"/>
          <w:szCs w:val="33"/>
        </w:rPr>
        <w:t>asonable demands on our practices,</w:t>
      </w:r>
      <w:r w:rsidRPr="00BF0E69">
        <w:rPr>
          <w:rFonts w:ascii="Arial" w:hAnsi="Arial" w:cs="Arial"/>
          <w:sz w:val="20"/>
          <w:szCs w:val="33"/>
        </w:rPr>
        <w:t xml:space="preserve"> or un</w:t>
      </w:r>
      <w:r>
        <w:rPr>
          <w:rFonts w:ascii="Arial" w:hAnsi="Arial" w:cs="Arial"/>
          <w:sz w:val="20"/>
          <w:szCs w:val="33"/>
        </w:rPr>
        <w:t>reasonable behaviour towards our</w:t>
      </w:r>
      <w:r w:rsidRPr="00BF0E69">
        <w:rPr>
          <w:rFonts w:ascii="Arial" w:hAnsi="Arial" w:cs="Arial"/>
          <w:sz w:val="20"/>
          <w:szCs w:val="33"/>
        </w:rPr>
        <w:t xml:space="preserve"> staff</w:t>
      </w:r>
      <w:r>
        <w:rPr>
          <w:rFonts w:ascii="Arial" w:hAnsi="Arial" w:cs="Arial"/>
          <w:sz w:val="20"/>
          <w:szCs w:val="33"/>
        </w:rPr>
        <w:t>,</w:t>
      </w:r>
      <w:r w:rsidRPr="00BF0E69">
        <w:rPr>
          <w:rFonts w:ascii="Arial" w:hAnsi="Arial" w:cs="Arial"/>
          <w:sz w:val="20"/>
          <w:szCs w:val="33"/>
        </w:rPr>
        <w:t xml:space="preserve"> to be unacceptab</w:t>
      </w:r>
      <w:r>
        <w:rPr>
          <w:rFonts w:ascii="Arial" w:hAnsi="Arial" w:cs="Arial"/>
          <w:sz w:val="20"/>
          <w:szCs w:val="33"/>
        </w:rPr>
        <w:t xml:space="preserve">le. </w:t>
      </w:r>
    </w:p>
    <w:p w14:paraId="76F0FDC1" w14:textId="77777777" w:rsidR="001F185C" w:rsidRPr="00BF0E69" w:rsidRDefault="001F185C" w:rsidP="001F185C">
      <w:pPr>
        <w:pStyle w:val="NormalWeb"/>
        <w:shd w:val="clear" w:color="auto" w:fill="FFFFFF"/>
        <w:spacing w:before="0" w:beforeAutospacing="0" w:after="0" w:afterAutospacing="0" w:line="276" w:lineRule="auto"/>
        <w:jc w:val="both"/>
        <w:rPr>
          <w:rFonts w:ascii="Arial" w:hAnsi="Arial" w:cs="Arial"/>
          <w:sz w:val="20"/>
          <w:szCs w:val="33"/>
        </w:rPr>
      </w:pPr>
    </w:p>
    <w:p w14:paraId="1643C2BC" w14:textId="77777777" w:rsidR="00BF0E69" w:rsidRPr="000D3D2C" w:rsidRDefault="00BF0E69" w:rsidP="00BF0E69">
      <w:pPr>
        <w:spacing w:after="0"/>
        <w:rPr>
          <w:rFonts w:ascii="Arial" w:hAnsi="Arial" w:cs="Arial"/>
          <w:b/>
          <w:sz w:val="24"/>
        </w:rPr>
      </w:pPr>
      <w:r w:rsidRPr="000D3D2C">
        <w:rPr>
          <w:rFonts w:ascii="Arial" w:hAnsi="Arial" w:cs="Arial"/>
          <w:b/>
          <w:sz w:val="24"/>
        </w:rPr>
        <w:t>Aggressive or abusive behaviour</w:t>
      </w:r>
    </w:p>
    <w:p w14:paraId="4092763F" w14:textId="77777777" w:rsidR="001F185C" w:rsidRDefault="00BF0E69" w:rsidP="001F185C">
      <w:pPr>
        <w:pStyle w:val="NormalWeb"/>
        <w:shd w:val="clear" w:color="auto" w:fill="FFFFFF"/>
        <w:spacing w:before="0" w:beforeAutospacing="0" w:after="0" w:afterAutospacing="0" w:line="276" w:lineRule="auto"/>
        <w:jc w:val="both"/>
        <w:rPr>
          <w:rFonts w:ascii="Arial" w:hAnsi="Arial" w:cs="Arial"/>
          <w:sz w:val="20"/>
          <w:szCs w:val="33"/>
        </w:rPr>
      </w:pPr>
      <w:r w:rsidRPr="001F185C">
        <w:rPr>
          <w:rFonts w:ascii="Arial" w:hAnsi="Arial" w:cs="Arial"/>
          <w:sz w:val="20"/>
          <w:szCs w:val="33"/>
        </w:rPr>
        <w:t>We understand that patients may be angry about the issues th</w:t>
      </w:r>
      <w:r w:rsidR="001F185C">
        <w:rPr>
          <w:rFonts w:ascii="Arial" w:hAnsi="Arial" w:cs="Arial"/>
          <w:sz w:val="20"/>
          <w:szCs w:val="33"/>
        </w:rPr>
        <w:t>ey have raised with the group. However, if</w:t>
      </w:r>
      <w:r w:rsidRPr="001F185C">
        <w:rPr>
          <w:rFonts w:ascii="Arial" w:hAnsi="Arial" w:cs="Arial"/>
          <w:sz w:val="20"/>
          <w:szCs w:val="33"/>
        </w:rPr>
        <w:t xml:space="preserve"> that anger escalates i</w:t>
      </w:r>
      <w:r w:rsidR="001F185C">
        <w:rPr>
          <w:rFonts w:ascii="Arial" w:hAnsi="Arial" w:cs="Arial"/>
          <w:sz w:val="20"/>
          <w:szCs w:val="33"/>
        </w:rPr>
        <w:t>nto aggression towards our staff,</w:t>
      </w:r>
      <w:r w:rsidRPr="001F185C">
        <w:rPr>
          <w:rFonts w:ascii="Arial" w:hAnsi="Arial" w:cs="Arial"/>
          <w:sz w:val="20"/>
          <w:szCs w:val="33"/>
        </w:rPr>
        <w:t xml:space="preserve"> that</w:t>
      </w:r>
      <w:r w:rsidR="001F185C">
        <w:rPr>
          <w:rFonts w:ascii="Arial" w:hAnsi="Arial" w:cs="Arial"/>
          <w:sz w:val="20"/>
          <w:szCs w:val="33"/>
        </w:rPr>
        <w:t xml:space="preserve"> is unacceptable.</w:t>
      </w:r>
    </w:p>
    <w:p w14:paraId="4DCF2175" w14:textId="77777777" w:rsidR="001F185C" w:rsidRDefault="001F185C" w:rsidP="001F185C">
      <w:pPr>
        <w:pStyle w:val="NormalWeb"/>
        <w:shd w:val="clear" w:color="auto" w:fill="FFFFFF"/>
        <w:spacing w:before="0" w:beforeAutospacing="0" w:after="0" w:afterAutospacing="0" w:line="276" w:lineRule="auto"/>
        <w:jc w:val="both"/>
        <w:rPr>
          <w:rFonts w:ascii="Arial" w:hAnsi="Arial" w:cs="Arial"/>
          <w:sz w:val="20"/>
          <w:szCs w:val="33"/>
        </w:rPr>
      </w:pPr>
      <w:r>
        <w:rPr>
          <w:rFonts w:ascii="Arial" w:hAnsi="Arial" w:cs="Arial"/>
          <w:sz w:val="20"/>
          <w:szCs w:val="33"/>
        </w:rPr>
        <w:t xml:space="preserve"> </w:t>
      </w:r>
    </w:p>
    <w:p w14:paraId="1E4365CA" w14:textId="77777777" w:rsidR="001F185C" w:rsidRPr="001F185C" w:rsidRDefault="001F185C" w:rsidP="001F185C">
      <w:pPr>
        <w:pStyle w:val="NormalWeb"/>
        <w:shd w:val="clear" w:color="auto" w:fill="FFFFFF"/>
        <w:spacing w:before="0" w:beforeAutospacing="0" w:after="0" w:afterAutospacing="0" w:line="276" w:lineRule="auto"/>
        <w:jc w:val="both"/>
        <w:rPr>
          <w:rFonts w:ascii="Arial" w:hAnsi="Arial" w:cs="Arial"/>
          <w:b/>
          <w:sz w:val="20"/>
          <w:szCs w:val="33"/>
        </w:rPr>
      </w:pPr>
      <w:r w:rsidRPr="001F185C">
        <w:rPr>
          <w:rFonts w:ascii="Arial" w:hAnsi="Arial" w:cs="Arial"/>
          <w:b/>
          <w:sz w:val="20"/>
          <w:szCs w:val="33"/>
        </w:rPr>
        <w:t>V</w:t>
      </w:r>
      <w:r w:rsidR="00BF0E69" w:rsidRPr="001F185C">
        <w:rPr>
          <w:rFonts w:ascii="Arial" w:hAnsi="Arial" w:cs="Arial"/>
          <w:b/>
          <w:sz w:val="20"/>
          <w:szCs w:val="33"/>
        </w:rPr>
        <w:t xml:space="preserve">iolence or abuse towards staff will not be accepted. </w:t>
      </w:r>
    </w:p>
    <w:p w14:paraId="1AA4B985" w14:textId="77777777" w:rsidR="001F185C" w:rsidRDefault="001F185C" w:rsidP="001F185C">
      <w:pPr>
        <w:pStyle w:val="NormalWeb"/>
        <w:shd w:val="clear" w:color="auto" w:fill="FFFFFF"/>
        <w:spacing w:before="0" w:beforeAutospacing="0" w:after="0" w:afterAutospacing="0" w:line="276" w:lineRule="auto"/>
        <w:jc w:val="both"/>
        <w:rPr>
          <w:rFonts w:ascii="Arial" w:hAnsi="Arial" w:cs="Arial"/>
          <w:sz w:val="20"/>
          <w:szCs w:val="33"/>
        </w:rPr>
      </w:pPr>
    </w:p>
    <w:p w14:paraId="3C6DF391" w14:textId="77777777" w:rsidR="00BF0E69" w:rsidRPr="001F185C" w:rsidRDefault="00BF0E69" w:rsidP="001F185C">
      <w:pPr>
        <w:pStyle w:val="NormalWeb"/>
        <w:shd w:val="clear" w:color="auto" w:fill="FFFFFF"/>
        <w:spacing w:before="0" w:beforeAutospacing="0" w:after="360" w:afterAutospacing="0" w:line="276" w:lineRule="auto"/>
        <w:jc w:val="both"/>
        <w:rPr>
          <w:rFonts w:ascii="Arial" w:hAnsi="Arial" w:cs="Arial"/>
          <w:sz w:val="20"/>
          <w:szCs w:val="33"/>
        </w:rPr>
      </w:pPr>
      <w:r w:rsidRPr="001F185C">
        <w:rPr>
          <w:rFonts w:ascii="Arial" w:hAnsi="Arial" w:cs="Arial"/>
          <w:sz w:val="20"/>
          <w:szCs w:val="33"/>
        </w:rPr>
        <w:t xml:space="preserve">Violence is not restricted to acts of aggression that may result in physical harm. It also includes behaviour or language (whether verbal or written) that may cause staff to feel offended, afraid, threatened or abused. </w:t>
      </w:r>
    </w:p>
    <w:p w14:paraId="6125C9C1" w14:textId="77777777" w:rsidR="00BF0E69" w:rsidRPr="001F185C" w:rsidRDefault="001F185C" w:rsidP="001F185C">
      <w:pPr>
        <w:pStyle w:val="NormalWeb"/>
        <w:shd w:val="clear" w:color="auto" w:fill="FFFFFF"/>
        <w:spacing w:before="0" w:beforeAutospacing="0" w:after="360" w:afterAutospacing="0" w:line="276" w:lineRule="auto"/>
        <w:jc w:val="both"/>
        <w:rPr>
          <w:rFonts w:ascii="Arial" w:hAnsi="Arial" w:cs="Arial"/>
          <w:sz w:val="20"/>
          <w:szCs w:val="33"/>
        </w:rPr>
      </w:pPr>
      <w:r>
        <w:rPr>
          <w:rFonts w:ascii="Arial" w:hAnsi="Arial" w:cs="Arial"/>
          <w:i/>
          <w:iCs/>
          <w:sz w:val="20"/>
          <w:szCs w:val="33"/>
        </w:rPr>
        <w:t>Language intended</w:t>
      </w:r>
      <w:r w:rsidR="00BF0E69" w:rsidRPr="001F185C">
        <w:rPr>
          <w:rFonts w:ascii="Arial" w:hAnsi="Arial" w:cs="Arial"/>
          <w:i/>
          <w:iCs/>
          <w:sz w:val="20"/>
          <w:szCs w:val="33"/>
        </w:rPr>
        <w:t xml:space="preserve"> to insult or degrade, is derogatory, ra</w:t>
      </w:r>
      <w:r>
        <w:rPr>
          <w:rFonts w:ascii="Arial" w:hAnsi="Arial" w:cs="Arial"/>
          <w:i/>
          <w:iCs/>
          <w:sz w:val="20"/>
          <w:szCs w:val="33"/>
        </w:rPr>
        <w:t>cist, sexist, transphobic,</w:t>
      </w:r>
      <w:r w:rsidR="00BF0E69" w:rsidRPr="001F185C">
        <w:rPr>
          <w:rFonts w:ascii="Arial" w:hAnsi="Arial" w:cs="Arial"/>
          <w:i/>
          <w:iCs/>
          <w:sz w:val="20"/>
          <w:szCs w:val="33"/>
        </w:rPr>
        <w:t xml:space="preserve"> homophobic or which makes serious allegations that individuals have committed criminal, corrupt, perverse or unprofessional conduct of any kind, without any evidence, is unacceptable.</w:t>
      </w:r>
      <w:r>
        <w:rPr>
          <w:rFonts w:ascii="Arial" w:hAnsi="Arial" w:cs="Arial"/>
          <w:i/>
          <w:iCs/>
          <w:sz w:val="20"/>
          <w:szCs w:val="33"/>
        </w:rPr>
        <w:t xml:space="preserve">  This includes language delivered verbally, in writing or posted on social media.</w:t>
      </w:r>
    </w:p>
    <w:p w14:paraId="01B9E748" w14:textId="77777777" w:rsidR="00BF0E69" w:rsidRDefault="00BF0E69" w:rsidP="001F185C">
      <w:pPr>
        <w:pStyle w:val="NormalWeb"/>
        <w:shd w:val="clear" w:color="auto" w:fill="FFFFFF"/>
        <w:spacing w:before="0" w:beforeAutospacing="0" w:after="0" w:afterAutospacing="0" w:line="276" w:lineRule="auto"/>
        <w:rPr>
          <w:rFonts w:ascii="Arial" w:hAnsi="Arial" w:cs="Arial"/>
          <w:sz w:val="20"/>
          <w:szCs w:val="33"/>
        </w:rPr>
      </w:pPr>
      <w:r w:rsidRPr="001F185C">
        <w:rPr>
          <w:rFonts w:ascii="Arial" w:hAnsi="Arial" w:cs="Arial"/>
          <w:sz w:val="20"/>
          <w:szCs w:val="33"/>
        </w:rPr>
        <w:t>We may decide that comments aimed not at us, but at third parties, are unacceptable because of the effect that listening or reading them may have on our staff.</w:t>
      </w:r>
    </w:p>
    <w:p w14:paraId="53EA536D" w14:textId="77777777" w:rsidR="001F185C" w:rsidRPr="001F185C" w:rsidRDefault="001F185C" w:rsidP="001F185C">
      <w:pPr>
        <w:pStyle w:val="NormalWeb"/>
        <w:shd w:val="clear" w:color="auto" w:fill="FFFFFF"/>
        <w:spacing w:before="0" w:beforeAutospacing="0" w:after="0" w:afterAutospacing="0" w:line="276" w:lineRule="auto"/>
        <w:rPr>
          <w:rFonts w:ascii="Arial" w:hAnsi="Arial" w:cs="Arial"/>
          <w:sz w:val="20"/>
          <w:szCs w:val="33"/>
        </w:rPr>
      </w:pPr>
    </w:p>
    <w:p w14:paraId="5F8F6520" w14:textId="77777777" w:rsidR="00BF0E69" w:rsidRPr="000D3D2C" w:rsidRDefault="00BF0E69" w:rsidP="001F185C">
      <w:pPr>
        <w:spacing w:after="0"/>
        <w:rPr>
          <w:rFonts w:ascii="Arial" w:hAnsi="Arial" w:cs="Arial"/>
          <w:b/>
          <w:sz w:val="24"/>
        </w:rPr>
      </w:pPr>
      <w:r w:rsidRPr="000D3D2C">
        <w:rPr>
          <w:rFonts w:ascii="Arial" w:hAnsi="Arial" w:cs="Arial"/>
          <w:b/>
          <w:sz w:val="24"/>
        </w:rPr>
        <w:t>Unreasonable demands</w:t>
      </w:r>
    </w:p>
    <w:p w14:paraId="1B275604" w14:textId="77777777" w:rsidR="001F185C" w:rsidRDefault="00BF0E69" w:rsidP="001F185C">
      <w:pPr>
        <w:pStyle w:val="NormalWeb"/>
        <w:shd w:val="clear" w:color="auto" w:fill="FFFFFF"/>
        <w:spacing w:before="0" w:beforeAutospacing="0" w:after="0" w:afterAutospacing="0" w:line="276" w:lineRule="auto"/>
        <w:jc w:val="both"/>
        <w:rPr>
          <w:rFonts w:ascii="Arial" w:hAnsi="Arial" w:cs="Arial"/>
          <w:sz w:val="20"/>
          <w:szCs w:val="33"/>
        </w:rPr>
      </w:pPr>
      <w:r w:rsidRPr="001F185C">
        <w:rPr>
          <w:rFonts w:ascii="Arial" w:hAnsi="Arial" w:cs="Arial"/>
          <w:sz w:val="20"/>
          <w:szCs w:val="33"/>
        </w:rPr>
        <w:t>A demand becomes unacceptable when it starts to (or when complying with the demand would) impact substanti</w:t>
      </w:r>
      <w:r w:rsidR="001F185C">
        <w:rPr>
          <w:rFonts w:ascii="Arial" w:hAnsi="Arial" w:cs="Arial"/>
          <w:sz w:val="20"/>
          <w:szCs w:val="33"/>
        </w:rPr>
        <w:t>ally on the work of the group</w:t>
      </w:r>
      <w:r w:rsidRPr="001F185C">
        <w:rPr>
          <w:rFonts w:ascii="Arial" w:hAnsi="Arial" w:cs="Arial"/>
          <w:sz w:val="20"/>
          <w:szCs w:val="33"/>
        </w:rPr>
        <w:t xml:space="preserve">. </w:t>
      </w:r>
    </w:p>
    <w:p w14:paraId="4F1BA5AD" w14:textId="77777777" w:rsidR="001F185C" w:rsidRDefault="001F185C" w:rsidP="001F185C">
      <w:pPr>
        <w:pStyle w:val="NormalWeb"/>
        <w:shd w:val="clear" w:color="auto" w:fill="FFFFFF"/>
        <w:spacing w:before="0" w:beforeAutospacing="0" w:after="0" w:afterAutospacing="0" w:line="276" w:lineRule="auto"/>
        <w:jc w:val="both"/>
        <w:rPr>
          <w:rFonts w:ascii="Arial" w:hAnsi="Arial" w:cs="Arial"/>
          <w:sz w:val="20"/>
          <w:szCs w:val="33"/>
        </w:rPr>
      </w:pPr>
    </w:p>
    <w:p w14:paraId="72AFCFF6" w14:textId="77777777" w:rsidR="00BF0E69" w:rsidRPr="001F185C" w:rsidRDefault="00BF0E69" w:rsidP="001F185C">
      <w:pPr>
        <w:pStyle w:val="NormalWeb"/>
        <w:shd w:val="clear" w:color="auto" w:fill="FFFFFF"/>
        <w:spacing w:before="0" w:beforeAutospacing="0" w:after="0" w:afterAutospacing="0" w:line="276" w:lineRule="auto"/>
        <w:jc w:val="both"/>
        <w:rPr>
          <w:rFonts w:ascii="Arial" w:hAnsi="Arial" w:cs="Arial"/>
          <w:sz w:val="20"/>
          <w:szCs w:val="33"/>
        </w:rPr>
      </w:pPr>
      <w:r w:rsidRPr="001F185C">
        <w:rPr>
          <w:rFonts w:ascii="Arial" w:hAnsi="Arial" w:cs="Arial"/>
          <w:sz w:val="20"/>
          <w:szCs w:val="33"/>
        </w:rPr>
        <w:t>Examples of</w:t>
      </w:r>
      <w:r w:rsidR="001F185C">
        <w:rPr>
          <w:rFonts w:ascii="Arial" w:hAnsi="Arial" w:cs="Arial"/>
          <w:sz w:val="20"/>
          <w:szCs w:val="33"/>
        </w:rPr>
        <w:t xml:space="preserve"> such</w:t>
      </w:r>
      <w:r w:rsidRPr="001F185C">
        <w:rPr>
          <w:rFonts w:ascii="Arial" w:hAnsi="Arial" w:cs="Arial"/>
          <w:sz w:val="20"/>
          <w:szCs w:val="33"/>
        </w:rPr>
        <w:t xml:space="preserve"> ac</w:t>
      </w:r>
      <w:r w:rsidR="001F185C">
        <w:rPr>
          <w:rFonts w:ascii="Arial" w:hAnsi="Arial" w:cs="Arial"/>
          <w:sz w:val="20"/>
          <w:szCs w:val="33"/>
        </w:rPr>
        <w:t>tions</w:t>
      </w:r>
      <w:r w:rsidRPr="001F185C">
        <w:rPr>
          <w:rFonts w:ascii="Arial" w:hAnsi="Arial" w:cs="Arial"/>
          <w:sz w:val="20"/>
          <w:szCs w:val="33"/>
        </w:rPr>
        <w:t xml:space="preserve"> include:</w:t>
      </w:r>
    </w:p>
    <w:p w14:paraId="5DCA02B5" w14:textId="77777777" w:rsidR="00BF0E69" w:rsidRPr="001F185C" w:rsidRDefault="00BF0E69" w:rsidP="00542865">
      <w:pPr>
        <w:numPr>
          <w:ilvl w:val="0"/>
          <w:numId w:val="41"/>
        </w:numPr>
        <w:shd w:val="clear" w:color="auto" w:fill="FFFFFF"/>
        <w:spacing w:after="0"/>
        <w:ind w:left="240"/>
        <w:rPr>
          <w:rFonts w:ascii="Arial" w:hAnsi="Arial" w:cs="Arial"/>
          <w:sz w:val="20"/>
          <w:szCs w:val="33"/>
        </w:rPr>
      </w:pPr>
      <w:r w:rsidRPr="001F185C">
        <w:rPr>
          <w:rFonts w:ascii="Arial" w:hAnsi="Arial" w:cs="Arial"/>
          <w:sz w:val="20"/>
          <w:szCs w:val="33"/>
        </w:rPr>
        <w:t>Repeatedly demanding responses within an unreasonable timescale</w:t>
      </w:r>
    </w:p>
    <w:p w14:paraId="29D6BACA" w14:textId="77777777" w:rsidR="00BF0E69" w:rsidRPr="001F185C" w:rsidRDefault="00BF0E69" w:rsidP="00542865">
      <w:pPr>
        <w:numPr>
          <w:ilvl w:val="0"/>
          <w:numId w:val="41"/>
        </w:numPr>
        <w:shd w:val="clear" w:color="auto" w:fill="FFFFFF"/>
        <w:spacing w:after="0"/>
        <w:ind w:left="240"/>
        <w:rPr>
          <w:rFonts w:ascii="Arial" w:hAnsi="Arial" w:cs="Arial"/>
          <w:sz w:val="20"/>
          <w:szCs w:val="33"/>
        </w:rPr>
      </w:pPr>
      <w:r w:rsidRPr="001F185C">
        <w:rPr>
          <w:rFonts w:ascii="Arial" w:hAnsi="Arial" w:cs="Arial"/>
          <w:sz w:val="20"/>
          <w:szCs w:val="33"/>
        </w:rPr>
        <w:t>Repeatedly requesting early supplies of medication</w:t>
      </w:r>
    </w:p>
    <w:p w14:paraId="2DC8937A" w14:textId="77777777" w:rsidR="00BF0E69" w:rsidRPr="001F185C" w:rsidRDefault="00BF0E69" w:rsidP="00542865">
      <w:pPr>
        <w:numPr>
          <w:ilvl w:val="0"/>
          <w:numId w:val="41"/>
        </w:numPr>
        <w:shd w:val="clear" w:color="auto" w:fill="FFFFFF"/>
        <w:spacing w:after="0"/>
        <w:ind w:left="240"/>
        <w:rPr>
          <w:rFonts w:ascii="Arial" w:hAnsi="Arial" w:cs="Arial"/>
          <w:sz w:val="20"/>
          <w:szCs w:val="33"/>
        </w:rPr>
      </w:pPr>
      <w:r w:rsidRPr="001F185C">
        <w:rPr>
          <w:rFonts w:ascii="Arial" w:hAnsi="Arial" w:cs="Arial"/>
          <w:sz w:val="20"/>
          <w:szCs w:val="33"/>
        </w:rPr>
        <w:t>Repeatedly requesting further supplies of stolen medication, without the required Police Incident number</w:t>
      </w:r>
    </w:p>
    <w:p w14:paraId="02CE7CBA" w14:textId="77777777" w:rsidR="00BF0E69" w:rsidRPr="001F185C" w:rsidRDefault="00BF0E69" w:rsidP="00542865">
      <w:pPr>
        <w:numPr>
          <w:ilvl w:val="0"/>
          <w:numId w:val="41"/>
        </w:numPr>
        <w:shd w:val="clear" w:color="auto" w:fill="FFFFFF"/>
        <w:spacing w:after="0"/>
        <w:ind w:left="240"/>
        <w:rPr>
          <w:rFonts w:ascii="Arial" w:hAnsi="Arial" w:cs="Arial"/>
          <w:sz w:val="20"/>
          <w:szCs w:val="33"/>
        </w:rPr>
      </w:pPr>
      <w:r w:rsidRPr="001F185C">
        <w:rPr>
          <w:rFonts w:ascii="Arial" w:hAnsi="Arial" w:cs="Arial"/>
          <w:sz w:val="20"/>
          <w:szCs w:val="33"/>
        </w:rPr>
        <w:t>Repeatedl</w:t>
      </w:r>
      <w:r w:rsidR="00542865">
        <w:rPr>
          <w:rFonts w:ascii="Arial" w:hAnsi="Arial" w:cs="Arial"/>
          <w:sz w:val="20"/>
          <w:szCs w:val="33"/>
        </w:rPr>
        <w:t>y ordering prescriptions outside of</w:t>
      </w:r>
      <w:r w:rsidRPr="001F185C">
        <w:rPr>
          <w:rFonts w:ascii="Arial" w:hAnsi="Arial" w:cs="Arial"/>
          <w:sz w:val="20"/>
          <w:szCs w:val="33"/>
        </w:rPr>
        <w:t xml:space="preserve"> the set timeframe</w:t>
      </w:r>
    </w:p>
    <w:p w14:paraId="46939109" w14:textId="77777777" w:rsidR="00BF0E69" w:rsidRPr="001F185C" w:rsidRDefault="00BF0E69" w:rsidP="00542865">
      <w:pPr>
        <w:numPr>
          <w:ilvl w:val="0"/>
          <w:numId w:val="41"/>
        </w:numPr>
        <w:shd w:val="clear" w:color="auto" w:fill="FFFFFF"/>
        <w:spacing w:after="0"/>
        <w:ind w:left="240"/>
        <w:rPr>
          <w:rFonts w:ascii="Arial" w:hAnsi="Arial" w:cs="Arial"/>
          <w:sz w:val="20"/>
          <w:szCs w:val="33"/>
        </w:rPr>
      </w:pPr>
      <w:r w:rsidRPr="001F185C">
        <w:rPr>
          <w:rFonts w:ascii="Arial" w:hAnsi="Arial" w:cs="Arial"/>
          <w:sz w:val="20"/>
          <w:szCs w:val="33"/>
        </w:rPr>
        <w:t>Insisting on seeing or speaking to a particular member of staff when that is not possible</w:t>
      </w:r>
    </w:p>
    <w:p w14:paraId="262FD938" w14:textId="77777777" w:rsidR="00BF0E69" w:rsidRPr="00542865" w:rsidRDefault="00BF0E69" w:rsidP="00542865">
      <w:pPr>
        <w:numPr>
          <w:ilvl w:val="0"/>
          <w:numId w:val="41"/>
        </w:numPr>
        <w:shd w:val="clear" w:color="auto" w:fill="FFFFFF"/>
        <w:spacing w:after="0"/>
        <w:ind w:left="240"/>
        <w:rPr>
          <w:rFonts w:ascii="Arial" w:hAnsi="Arial" w:cs="Arial"/>
          <w:sz w:val="20"/>
          <w:szCs w:val="33"/>
        </w:rPr>
      </w:pPr>
      <w:r w:rsidRPr="00542865">
        <w:rPr>
          <w:rFonts w:ascii="Arial" w:hAnsi="Arial" w:cs="Arial"/>
          <w:sz w:val="20"/>
          <w:szCs w:val="33"/>
        </w:rPr>
        <w:lastRenderedPageBreak/>
        <w:t>Repeatedly changing the substance of an issue or complaint or raising unrelated concerns</w:t>
      </w:r>
    </w:p>
    <w:p w14:paraId="14AD06BF" w14:textId="77777777" w:rsidR="00BF0E69" w:rsidRPr="00542865" w:rsidRDefault="00BF0E69" w:rsidP="00542865">
      <w:pPr>
        <w:numPr>
          <w:ilvl w:val="0"/>
          <w:numId w:val="41"/>
        </w:numPr>
        <w:shd w:val="clear" w:color="auto" w:fill="FFFFFF"/>
        <w:spacing w:after="0"/>
        <w:ind w:left="240"/>
        <w:rPr>
          <w:rFonts w:ascii="Arial" w:hAnsi="Arial" w:cs="Arial"/>
          <w:sz w:val="20"/>
          <w:szCs w:val="33"/>
        </w:rPr>
      </w:pPr>
      <w:r w:rsidRPr="00542865">
        <w:rPr>
          <w:rFonts w:ascii="Arial" w:hAnsi="Arial" w:cs="Arial"/>
          <w:sz w:val="20"/>
          <w:szCs w:val="33"/>
        </w:rPr>
        <w:t>Repeatedly insisting on a course of medical treatment for which there is no clinical evidence</w:t>
      </w:r>
    </w:p>
    <w:p w14:paraId="4CE89937" w14:textId="77777777" w:rsidR="00BF0E69" w:rsidRPr="00542865" w:rsidRDefault="00BF0E69" w:rsidP="00542865">
      <w:pPr>
        <w:numPr>
          <w:ilvl w:val="0"/>
          <w:numId w:val="41"/>
        </w:numPr>
        <w:shd w:val="clear" w:color="auto" w:fill="FFFFFF"/>
        <w:spacing w:after="0"/>
        <w:ind w:left="240"/>
        <w:rPr>
          <w:rFonts w:ascii="Arial" w:hAnsi="Arial" w:cs="Arial"/>
          <w:sz w:val="20"/>
          <w:szCs w:val="33"/>
        </w:rPr>
      </w:pPr>
      <w:r w:rsidRPr="00542865">
        <w:rPr>
          <w:rFonts w:ascii="Arial" w:hAnsi="Arial" w:cs="Arial"/>
          <w:sz w:val="20"/>
          <w:szCs w:val="33"/>
        </w:rPr>
        <w:t>Not ensuring that a review appointment is in place, prior to ongoing medication finishing</w:t>
      </w:r>
    </w:p>
    <w:p w14:paraId="124AA5EE" w14:textId="77777777" w:rsidR="00542865" w:rsidRDefault="00542865" w:rsidP="00542865">
      <w:pPr>
        <w:rPr>
          <w:rFonts w:ascii="Arial" w:hAnsi="Arial" w:cs="Arial"/>
          <w:b/>
          <w:sz w:val="24"/>
          <w:u w:val="single"/>
        </w:rPr>
      </w:pPr>
    </w:p>
    <w:p w14:paraId="54CC51DC" w14:textId="77777777" w:rsidR="00BF0E69" w:rsidRPr="000D3D2C" w:rsidRDefault="00BF0E69" w:rsidP="00542865">
      <w:pPr>
        <w:spacing w:after="0"/>
        <w:rPr>
          <w:rFonts w:ascii="Arial" w:hAnsi="Arial" w:cs="Arial"/>
          <w:b/>
          <w:sz w:val="24"/>
        </w:rPr>
      </w:pPr>
      <w:r w:rsidRPr="000D3D2C">
        <w:rPr>
          <w:rFonts w:ascii="Arial" w:hAnsi="Arial" w:cs="Arial"/>
          <w:b/>
          <w:sz w:val="24"/>
        </w:rPr>
        <w:t>Unreasonable levels of contact</w:t>
      </w:r>
    </w:p>
    <w:p w14:paraId="3D6D39D1" w14:textId="77777777" w:rsidR="00BF0E69" w:rsidRDefault="00BF0E69" w:rsidP="00542865">
      <w:pPr>
        <w:pStyle w:val="NormalWeb"/>
        <w:shd w:val="clear" w:color="auto" w:fill="FFFFFF"/>
        <w:spacing w:before="0" w:beforeAutospacing="0" w:after="0" w:afterAutospacing="0" w:line="276" w:lineRule="auto"/>
        <w:jc w:val="both"/>
        <w:rPr>
          <w:rFonts w:ascii="Arial" w:hAnsi="Arial" w:cs="Arial"/>
          <w:sz w:val="20"/>
          <w:szCs w:val="33"/>
        </w:rPr>
      </w:pPr>
      <w:r w:rsidRPr="00542865">
        <w:rPr>
          <w:rFonts w:ascii="Arial" w:hAnsi="Arial" w:cs="Arial"/>
          <w:sz w:val="20"/>
          <w:szCs w:val="33"/>
        </w:rPr>
        <w:t>Sometimes the volume and duration</w:t>
      </w:r>
      <w:r w:rsidR="00542865">
        <w:rPr>
          <w:rFonts w:ascii="Arial" w:hAnsi="Arial" w:cs="Arial"/>
          <w:sz w:val="20"/>
          <w:szCs w:val="33"/>
        </w:rPr>
        <w:t xml:space="preserve"> of contact made</w:t>
      </w:r>
      <w:r w:rsidRPr="00542865">
        <w:rPr>
          <w:rFonts w:ascii="Arial" w:hAnsi="Arial" w:cs="Arial"/>
          <w:sz w:val="20"/>
          <w:szCs w:val="33"/>
        </w:rPr>
        <w:t xml:space="preserve"> by an individual causes problems. This can occur over a short period, for example, a number of calls in one day or one hour. </w:t>
      </w:r>
      <w:r w:rsidR="00542865">
        <w:rPr>
          <w:rFonts w:ascii="Arial" w:hAnsi="Arial" w:cs="Arial"/>
          <w:sz w:val="20"/>
          <w:szCs w:val="33"/>
        </w:rPr>
        <w:t>Alternatively, i</w:t>
      </w:r>
      <w:r w:rsidRPr="00542865">
        <w:rPr>
          <w:rFonts w:ascii="Arial" w:hAnsi="Arial" w:cs="Arial"/>
          <w:sz w:val="20"/>
          <w:szCs w:val="33"/>
        </w:rPr>
        <w:t>t may occur over the life-span of an issue when a patient repeatedly makes long telephone calls to us, or inundates us with letters or copies of information that have been sent already or that are irrelevant to the issue. We consider that the level of contact has become unacceptable when the amount of time spent talking to a patient on the telephone, or responding to, reviewing and filing emails or written correspondence impacts on our ability to deal with that issu</w:t>
      </w:r>
      <w:r w:rsidR="00542865">
        <w:rPr>
          <w:rFonts w:ascii="Arial" w:hAnsi="Arial" w:cs="Arial"/>
          <w:sz w:val="20"/>
          <w:szCs w:val="33"/>
        </w:rPr>
        <w:t>e, or the needs of other patients</w:t>
      </w:r>
      <w:r w:rsidRPr="00542865">
        <w:rPr>
          <w:rFonts w:ascii="Arial" w:hAnsi="Arial" w:cs="Arial"/>
          <w:sz w:val="20"/>
          <w:szCs w:val="33"/>
        </w:rPr>
        <w:t>.</w:t>
      </w:r>
    </w:p>
    <w:p w14:paraId="224FD90D" w14:textId="77777777" w:rsidR="00542865" w:rsidRPr="00542865" w:rsidRDefault="00542865" w:rsidP="00542865">
      <w:pPr>
        <w:pStyle w:val="NormalWeb"/>
        <w:shd w:val="clear" w:color="auto" w:fill="FFFFFF"/>
        <w:spacing w:before="0" w:beforeAutospacing="0" w:after="0" w:afterAutospacing="0" w:line="276" w:lineRule="auto"/>
        <w:jc w:val="both"/>
        <w:rPr>
          <w:rFonts w:ascii="Arial" w:hAnsi="Arial" w:cs="Arial"/>
          <w:sz w:val="20"/>
          <w:szCs w:val="33"/>
        </w:rPr>
      </w:pPr>
    </w:p>
    <w:p w14:paraId="6C467E31" w14:textId="77777777" w:rsidR="00BF0E69" w:rsidRPr="000D3D2C" w:rsidRDefault="00BF0E69" w:rsidP="00542865">
      <w:pPr>
        <w:spacing w:after="0"/>
        <w:rPr>
          <w:rFonts w:ascii="Arial" w:hAnsi="Arial" w:cs="Arial"/>
          <w:b/>
          <w:sz w:val="24"/>
        </w:rPr>
      </w:pPr>
      <w:r w:rsidRPr="000D3D2C">
        <w:rPr>
          <w:rFonts w:ascii="Arial" w:hAnsi="Arial" w:cs="Arial"/>
          <w:b/>
          <w:sz w:val="24"/>
        </w:rPr>
        <w:t>Unreasonable refusal to co-operate</w:t>
      </w:r>
    </w:p>
    <w:p w14:paraId="67642006" w14:textId="77777777" w:rsidR="00BF0E69" w:rsidRDefault="00542865" w:rsidP="00542865">
      <w:pPr>
        <w:pStyle w:val="NormalWeb"/>
        <w:shd w:val="clear" w:color="auto" w:fill="FFFFFF"/>
        <w:spacing w:before="0" w:beforeAutospacing="0" w:after="0" w:afterAutospacing="0" w:line="276" w:lineRule="auto"/>
        <w:jc w:val="both"/>
        <w:rPr>
          <w:rFonts w:ascii="Arial" w:hAnsi="Arial" w:cs="Arial"/>
          <w:sz w:val="20"/>
          <w:szCs w:val="33"/>
        </w:rPr>
      </w:pPr>
      <w:r w:rsidRPr="00542865">
        <w:rPr>
          <w:rFonts w:ascii="Arial" w:hAnsi="Arial" w:cs="Arial"/>
          <w:sz w:val="20"/>
          <w:szCs w:val="33"/>
        </w:rPr>
        <w:t>While looking into</w:t>
      </w:r>
      <w:r w:rsidR="00BF0E69" w:rsidRPr="00542865">
        <w:rPr>
          <w:rFonts w:ascii="Arial" w:hAnsi="Arial" w:cs="Arial"/>
          <w:sz w:val="20"/>
          <w:szCs w:val="33"/>
        </w:rPr>
        <w:t xml:space="preserve"> an issue or complaint, we will ask the p</w:t>
      </w:r>
      <w:r w:rsidRPr="00542865">
        <w:rPr>
          <w:rFonts w:ascii="Arial" w:hAnsi="Arial" w:cs="Arial"/>
          <w:sz w:val="20"/>
          <w:szCs w:val="33"/>
        </w:rPr>
        <w:t>atient to work with us. This may</w:t>
      </w:r>
      <w:r w:rsidR="00BF0E69" w:rsidRPr="00542865">
        <w:rPr>
          <w:rFonts w:ascii="Arial" w:hAnsi="Arial" w:cs="Arial"/>
          <w:sz w:val="20"/>
          <w:szCs w:val="33"/>
        </w:rPr>
        <w:t xml:space="preserve"> inclu</w:t>
      </w:r>
      <w:r w:rsidRPr="00542865">
        <w:rPr>
          <w:rFonts w:ascii="Arial" w:hAnsi="Arial" w:cs="Arial"/>
          <w:sz w:val="20"/>
          <w:szCs w:val="33"/>
        </w:rPr>
        <w:t>de</w:t>
      </w:r>
      <w:r w:rsidR="00BF0E69" w:rsidRPr="00542865">
        <w:rPr>
          <w:rFonts w:ascii="Arial" w:hAnsi="Arial" w:cs="Arial"/>
          <w:sz w:val="20"/>
          <w:szCs w:val="33"/>
        </w:rPr>
        <w:t xml:space="preserve"> providing us with further information, evidence or comments on request; or helping us by summarising their concerns or completing a form for us.</w:t>
      </w:r>
    </w:p>
    <w:p w14:paraId="072D7AB2" w14:textId="77777777" w:rsidR="00542865" w:rsidRPr="00542865" w:rsidRDefault="00542865" w:rsidP="00542865">
      <w:pPr>
        <w:pStyle w:val="NormalWeb"/>
        <w:shd w:val="clear" w:color="auto" w:fill="FFFFFF"/>
        <w:spacing w:before="0" w:beforeAutospacing="0" w:after="0" w:afterAutospacing="0" w:line="276" w:lineRule="auto"/>
        <w:jc w:val="both"/>
        <w:rPr>
          <w:rFonts w:ascii="Arial" w:hAnsi="Arial" w:cs="Arial"/>
          <w:sz w:val="20"/>
          <w:szCs w:val="33"/>
        </w:rPr>
      </w:pPr>
    </w:p>
    <w:p w14:paraId="76C8C372" w14:textId="77777777" w:rsidR="00BF0E69" w:rsidRDefault="00542865" w:rsidP="000D3D2C">
      <w:pPr>
        <w:pStyle w:val="NormalWeb"/>
        <w:shd w:val="clear" w:color="auto" w:fill="FFFFFF"/>
        <w:spacing w:before="0" w:beforeAutospacing="0" w:after="0" w:afterAutospacing="0" w:line="276" w:lineRule="auto"/>
        <w:jc w:val="both"/>
        <w:rPr>
          <w:rFonts w:ascii="Arial" w:hAnsi="Arial" w:cs="Arial"/>
          <w:sz w:val="20"/>
          <w:szCs w:val="20"/>
        </w:rPr>
      </w:pPr>
      <w:r w:rsidRPr="000D3D2C">
        <w:rPr>
          <w:rFonts w:ascii="Arial" w:hAnsi="Arial" w:cs="Arial"/>
          <w:sz w:val="20"/>
          <w:szCs w:val="20"/>
        </w:rPr>
        <w:t>If</w:t>
      </w:r>
      <w:r w:rsidR="00BF0E69" w:rsidRPr="000D3D2C">
        <w:rPr>
          <w:rFonts w:ascii="Arial" w:hAnsi="Arial" w:cs="Arial"/>
          <w:sz w:val="20"/>
          <w:szCs w:val="20"/>
        </w:rPr>
        <w:t xml:space="preserve"> patient repeatedly refuses to cooperate</w:t>
      </w:r>
      <w:r w:rsidRPr="000D3D2C">
        <w:rPr>
          <w:rFonts w:ascii="Arial" w:hAnsi="Arial" w:cs="Arial"/>
          <w:sz w:val="20"/>
          <w:szCs w:val="20"/>
        </w:rPr>
        <w:t>,</w:t>
      </w:r>
      <w:r w:rsidR="00BF0E69" w:rsidRPr="000D3D2C">
        <w:rPr>
          <w:rFonts w:ascii="Arial" w:hAnsi="Arial" w:cs="Arial"/>
          <w:sz w:val="20"/>
          <w:szCs w:val="20"/>
        </w:rPr>
        <w:t xml:space="preserve"> it</w:t>
      </w:r>
      <w:r w:rsidRPr="000D3D2C">
        <w:rPr>
          <w:rFonts w:ascii="Arial" w:hAnsi="Arial" w:cs="Arial"/>
          <w:sz w:val="20"/>
          <w:szCs w:val="20"/>
        </w:rPr>
        <w:t xml:space="preserve"> can be</w:t>
      </w:r>
      <w:r w:rsidR="00BF0E69" w:rsidRPr="000D3D2C">
        <w:rPr>
          <w:rFonts w:ascii="Arial" w:hAnsi="Arial" w:cs="Arial"/>
          <w:sz w:val="20"/>
          <w:szCs w:val="20"/>
        </w:rPr>
        <w:t xml:space="preserve"> difficult for us to proceed. We will always seek to assist someone if they have a specific, genuine diff</w:t>
      </w:r>
      <w:r w:rsidR="000D3D2C" w:rsidRPr="000D3D2C">
        <w:rPr>
          <w:rFonts w:ascii="Arial" w:hAnsi="Arial" w:cs="Arial"/>
          <w:sz w:val="20"/>
          <w:szCs w:val="20"/>
        </w:rPr>
        <w:t>iculty complying with a request however, we consider it</w:t>
      </w:r>
      <w:r w:rsidR="00BF0E69" w:rsidRPr="000D3D2C">
        <w:rPr>
          <w:rFonts w:ascii="Arial" w:hAnsi="Arial" w:cs="Arial"/>
          <w:sz w:val="20"/>
          <w:szCs w:val="20"/>
        </w:rPr>
        <w:t xml:space="preserve"> unreasonable to bring an issue to us and then not respond to reasonable requests.</w:t>
      </w:r>
    </w:p>
    <w:p w14:paraId="0EFEE2E1" w14:textId="77777777" w:rsidR="000D3D2C" w:rsidRPr="000D3D2C" w:rsidRDefault="000D3D2C" w:rsidP="000D3D2C">
      <w:pPr>
        <w:pStyle w:val="NormalWeb"/>
        <w:shd w:val="clear" w:color="auto" w:fill="FFFFFF"/>
        <w:spacing w:before="0" w:beforeAutospacing="0" w:after="0" w:afterAutospacing="0" w:line="276" w:lineRule="auto"/>
        <w:jc w:val="both"/>
        <w:rPr>
          <w:rFonts w:ascii="Arial" w:hAnsi="Arial" w:cs="Arial"/>
          <w:sz w:val="20"/>
          <w:szCs w:val="20"/>
        </w:rPr>
      </w:pPr>
    </w:p>
    <w:p w14:paraId="63528BF5" w14:textId="77777777" w:rsidR="00BF0E69" w:rsidRPr="000D3D2C" w:rsidRDefault="00BF0E69" w:rsidP="000D3D2C">
      <w:pPr>
        <w:spacing w:after="0"/>
        <w:rPr>
          <w:rFonts w:ascii="Arial" w:hAnsi="Arial" w:cs="Arial"/>
          <w:b/>
          <w:sz w:val="24"/>
        </w:rPr>
      </w:pPr>
      <w:r w:rsidRPr="000D3D2C">
        <w:rPr>
          <w:rFonts w:ascii="Arial" w:hAnsi="Arial" w:cs="Arial"/>
          <w:b/>
          <w:sz w:val="24"/>
        </w:rPr>
        <w:t>Unreasonable use of the complaints process</w:t>
      </w:r>
    </w:p>
    <w:p w14:paraId="70D01503" w14:textId="77777777" w:rsidR="000D3D2C" w:rsidRDefault="00BF0E69" w:rsidP="000D3D2C">
      <w:pPr>
        <w:pStyle w:val="NormalWeb"/>
        <w:shd w:val="clear" w:color="auto" w:fill="FFFFFF"/>
        <w:spacing w:before="0" w:beforeAutospacing="0" w:after="0" w:afterAutospacing="0" w:line="276" w:lineRule="auto"/>
        <w:jc w:val="both"/>
        <w:rPr>
          <w:rFonts w:ascii="Arial" w:hAnsi="Arial" w:cs="Arial"/>
          <w:sz w:val="20"/>
          <w:szCs w:val="33"/>
        </w:rPr>
      </w:pPr>
      <w:r w:rsidRPr="000D3D2C">
        <w:rPr>
          <w:rFonts w:ascii="Arial" w:hAnsi="Arial" w:cs="Arial"/>
          <w:sz w:val="20"/>
          <w:szCs w:val="33"/>
        </w:rPr>
        <w:t>Individuals wi</w:t>
      </w:r>
      <w:r w:rsidR="000D3D2C">
        <w:rPr>
          <w:rFonts w:ascii="Arial" w:hAnsi="Arial" w:cs="Arial"/>
          <w:sz w:val="20"/>
          <w:szCs w:val="33"/>
        </w:rPr>
        <w:t>th complaints about the Church Street Group</w:t>
      </w:r>
      <w:r w:rsidRPr="000D3D2C">
        <w:rPr>
          <w:rFonts w:ascii="Arial" w:hAnsi="Arial" w:cs="Arial"/>
          <w:sz w:val="20"/>
          <w:szCs w:val="33"/>
        </w:rPr>
        <w:t xml:space="preserve"> have the right to pursue their concerns through a range of means. They also have the right to complain m</w:t>
      </w:r>
      <w:r w:rsidR="000D3D2C">
        <w:rPr>
          <w:rFonts w:ascii="Arial" w:hAnsi="Arial" w:cs="Arial"/>
          <w:sz w:val="20"/>
          <w:szCs w:val="33"/>
        </w:rPr>
        <w:t>ore than once</w:t>
      </w:r>
      <w:r w:rsidRPr="000D3D2C">
        <w:rPr>
          <w:rFonts w:ascii="Arial" w:hAnsi="Arial" w:cs="Arial"/>
          <w:sz w:val="20"/>
          <w:szCs w:val="33"/>
        </w:rPr>
        <w:t>, if subsequent incidents occur.</w:t>
      </w:r>
      <w:r w:rsidR="000D3D2C">
        <w:rPr>
          <w:rFonts w:ascii="Arial" w:hAnsi="Arial" w:cs="Arial"/>
          <w:sz w:val="20"/>
          <w:szCs w:val="33"/>
        </w:rPr>
        <w:t xml:space="preserve"> However, t</w:t>
      </w:r>
      <w:r w:rsidRPr="000D3D2C">
        <w:rPr>
          <w:rFonts w:ascii="Arial" w:hAnsi="Arial" w:cs="Arial"/>
          <w:sz w:val="20"/>
          <w:szCs w:val="33"/>
        </w:rPr>
        <w:t>his contact becomes unreasonable when the effect of the repeated complaints is to harass, or to prevent us from pursuing a legitimate aim or implementing a le</w:t>
      </w:r>
      <w:r w:rsidR="000D3D2C">
        <w:rPr>
          <w:rFonts w:ascii="Arial" w:hAnsi="Arial" w:cs="Arial"/>
          <w:sz w:val="20"/>
          <w:szCs w:val="33"/>
        </w:rPr>
        <w:t>gitimate decision.</w:t>
      </w:r>
    </w:p>
    <w:p w14:paraId="79C2FA37" w14:textId="77777777" w:rsidR="000D3D2C" w:rsidRDefault="000D3D2C" w:rsidP="000D3D2C">
      <w:pPr>
        <w:pStyle w:val="NormalWeb"/>
        <w:shd w:val="clear" w:color="auto" w:fill="FFFFFF"/>
        <w:spacing w:before="0" w:beforeAutospacing="0" w:after="0" w:afterAutospacing="0" w:line="276" w:lineRule="auto"/>
        <w:jc w:val="both"/>
        <w:rPr>
          <w:rFonts w:ascii="Arial" w:hAnsi="Arial" w:cs="Arial"/>
          <w:sz w:val="20"/>
          <w:szCs w:val="33"/>
        </w:rPr>
      </w:pPr>
      <w:r>
        <w:rPr>
          <w:rFonts w:ascii="Arial" w:hAnsi="Arial" w:cs="Arial"/>
          <w:sz w:val="20"/>
          <w:szCs w:val="33"/>
        </w:rPr>
        <w:t xml:space="preserve"> </w:t>
      </w:r>
    </w:p>
    <w:p w14:paraId="48060000" w14:textId="77777777" w:rsidR="00BF0E69" w:rsidRDefault="000D3D2C" w:rsidP="000D3D2C">
      <w:pPr>
        <w:pStyle w:val="NormalWeb"/>
        <w:shd w:val="clear" w:color="auto" w:fill="FFFFFF"/>
        <w:spacing w:before="0" w:beforeAutospacing="0" w:after="0" w:afterAutospacing="0" w:line="276" w:lineRule="auto"/>
        <w:jc w:val="both"/>
        <w:rPr>
          <w:rFonts w:ascii="Arial" w:hAnsi="Arial" w:cs="Arial"/>
          <w:sz w:val="20"/>
          <w:szCs w:val="33"/>
        </w:rPr>
      </w:pPr>
      <w:r>
        <w:rPr>
          <w:rFonts w:ascii="Arial" w:hAnsi="Arial" w:cs="Arial"/>
          <w:sz w:val="20"/>
          <w:szCs w:val="33"/>
        </w:rPr>
        <w:t>A</w:t>
      </w:r>
      <w:r w:rsidR="00BF0E69" w:rsidRPr="000D3D2C">
        <w:rPr>
          <w:rFonts w:ascii="Arial" w:hAnsi="Arial" w:cs="Arial"/>
          <w:sz w:val="20"/>
          <w:szCs w:val="33"/>
        </w:rPr>
        <w:t>ccess to a complaints system to be important and it will only be in exceptional circumstances that we would consider such repeated use is unacceptable – but we reserve the right to do so in such cases.</w:t>
      </w:r>
    </w:p>
    <w:p w14:paraId="293AC8C2" w14:textId="77777777" w:rsidR="000D3D2C" w:rsidRPr="000D3D2C" w:rsidRDefault="000D3D2C" w:rsidP="000D3D2C">
      <w:pPr>
        <w:pStyle w:val="NormalWeb"/>
        <w:shd w:val="clear" w:color="auto" w:fill="FFFFFF"/>
        <w:spacing w:before="0" w:beforeAutospacing="0" w:after="0" w:afterAutospacing="0" w:line="276" w:lineRule="auto"/>
        <w:jc w:val="both"/>
        <w:rPr>
          <w:rFonts w:ascii="Arial" w:hAnsi="Arial" w:cs="Arial"/>
          <w:sz w:val="20"/>
          <w:szCs w:val="33"/>
        </w:rPr>
      </w:pPr>
    </w:p>
    <w:p w14:paraId="4F347C43" w14:textId="77777777" w:rsidR="00BF0E69" w:rsidRPr="000D3D2C" w:rsidRDefault="00BF0E69" w:rsidP="000D3D2C">
      <w:pPr>
        <w:spacing w:after="0"/>
        <w:rPr>
          <w:rFonts w:ascii="Arial" w:hAnsi="Arial" w:cs="Arial"/>
          <w:b/>
          <w:sz w:val="24"/>
          <w:u w:val="single"/>
        </w:rPr>
      </w:pPr>
      <w:r w:rsidRPr="000D3D2C">
        <w:rPr>
          <w:rFonts w:ascii="Arial" w:hAnsi="Arial" w:cs="Arial"/>
          <w:b/>
          <w:sz w:val="24"/>
          <w:u w:val="single"/>
        </w:rPr>
        <w:t>Examples of how we manage aggressive or abusive behaviour</w:t>
      </w:r>
    </w:p>
    <w:p w14:paraId="2B90029D" w14:textId="77777777" w:rsidR="00BF0E69" w:rsidRPr="000D3D2C" w:rsidRDefault="00BF0E69" w:rsidP="000D3D2C">
      <w:pPr>
        <w:numPr>
          <w:ilvl w:val="0"/>
          <w:numId w:val="42"/>
        </w:numPr>
        <w:shd w:val="clear" w:color="auto" w:fill="FFFFFF"/>
        <w:spacing w:after="0"/>
        <w:ind w:left="240"/>
        <w:rPr>
          <w:rFonts w:ascii="Arial" w:hAnsi="Arial" w:cs="Arial"/>
          <w:sz w:val="20"/>
          <w:szCs w:val="20"/>
        </w:rPr>
      </w:pPr>
      <w:r w:rsidRPr="000D3D2C">
        <w:rPr>
          <w:rFonts w:ascii="Arial" w:hAnsi="Arial" w:cs="Arial"/>
          <w:sz w:val="20"/>
          <w:szCs w:val="20"/>
        </w:rPr>
        <w:t xml:space="preserve">The threat or use of physical violence, verbal abuse or </w:t>
      </w:r>
      <w:r w:rsidR="000D3D2C" w:rsidRPr="000D3D2C">
        <w:rPr>
          <w:rFonts w:ascii="Arial" w:hAnsi="Arial" w:cs="Arial"/>
          <w:sz w:val="20"/>
          <w:szCs w:val="20"/>
        </w:rPr>
        <w:t>harassment towards our</w:t>
      </w:r>
      <w:r w:rsidRPr="000D3D2C">
        <w:rPr>
          <w:rFonts w:ascii="Arial" w:hAnsi="Arial" w:cs="Arial"/>
          <w:sz w:val="20"/>
          <w:szCs w:val="20"/>
        </w:rPr>
        <w:t xml:space="preserve"> staff is likely to result in a warning from th</w:t>
      </w:r>
      <w:r w:rsidR="000D3D2C" w:rsidRPr="000D3D2C">
        <w:rPr>
          <w:rFonts w:ascii="Arial" w:hAnsi="Arial" w:cs="Arial"/>
          <w:sz w:val="20"/>
          <w:szCs w:val="20"/>
        </w:rPr>
        <w:t>e Senior Management Team. I</w:t>
      </w:r>
      <w:r w:rsidRPr="000D3D2C">
        <w:rPr>
          <w:rFonts w:ascii="Arial" w:hAnsi="Arial" w:cs="Arial"/>
          <w:sz w:val="20"/>
          <w:szCs w:val="20"/>
        </w:rPr>
        <w:t>ncidents</w:t>
      </w:r>
      <w:r w:rsidR="000D3D2C" w:rsidRPr="000D3D2C">
        <w:rPr>
          <w:rFonts w:ascii="Arial" w:hAnsi="Arial" w:cs="Arial"/>
          <w:sz w:val="20"/>
          <w:szCs w:val="20"/>
        </w:rPr>
        <w:t xml:space="preserve"> may also be reported</w:t>
      </w:r>
      <w:r w:rsidRPr="000D3D2C">
        <w:rPr>
          <w:rFonts w:ascii="Arial" w:hAnsi="Arial" w:cs="Arial"/>
          <w:sz w:val="20"/>
          <w:szCs w:val="20"/>
        </w:rPr>
        <w:t xml:space="preserve"> to the Police – this will always be the case if physical violence is used or threatened.</w:t>
      </w:r>
    </w:p>
    <w:p w14:paraId="4EC10691" w14:textId="77777777" w:rsidR="00BF0E69" w:rsidRPr="000D3D2C" w:rsidRDefault="000D3D2C" w:rsidP="000D3D2C">
      <w:pPr>
        <w:numPr>
          <w:ilvl w:val="0"/>
          <w:numId w:val="42"/>
        </w:numPr>
        <w:shd w:val="clear" w:color="auto" w:fill="FFFFFF"/>
        <w:spacing w:after="0"/>
        <w:ind w:left="240"/>
        <w:rPr>
          <w:rFonts w:ascii="Arial" w:hAnsi="Arial" w:cs="Arial"/>
          <w:sz w:val="20"/>
          <w:szCs w:val="20"/>
        </w:rPr>
      </w:pPr>
      <w:r w:rsidRPr="000D3D2C">
        <w:rPr>
          <w:rFonts w:ascii="Arial" w:hAnsi="Arial" w:cs="Arial"/>
          <w:sz w:val="20"/>
          <w:szCs w:val="20"/>
        </w:rPr>
        <w:t>S</w:t>
      </w:r>
      <w:r w:rsidR="00BF0E69" w:rsidRPr="000D3D2C">
        <w:rPr>
          <w:rFonts w:ascii="Arial" w:hAnsi="Arial" w:cs="Arial"/>
          <w:sz w:val="20"/>
          <w:szCs w:val="20"/>
        </w:rPr>
        <w:t>taff will end telephone calls if they consider the caller aggressive,</w:t>
      </w:r>
      <w:r w:rsidRPr="000D3D2C">
        <w:rPr>
          <w:rFonts w:ascii="Arial" w:hAnsi="Arial" w:cs="Arial"/>
          <w:sz w:val="20"/>
          <w:szCs w:val="20"/>
        </w:rPr>
        <w:t xml:space="preserve"> abusive or offensive.  Our</w:t>
      </w:r>
      <w:r w:rsidR="00BF0E69" w:rsidRPr="000D3D2C">
        <w:rPr>
          <w:rFonts w:ascii="Arial" w:hAnsi="Arial" w:cs="Arial"/>
          <w:sz w:val="20"/>
          <w:szCs w:val="20"/>
        </w:rPr>
        <w:t xml:space="preserve"> staff have the right to make this decision, to tell the caller that their behaviour is unacceptable and end the call if the behaviour persists.</w:t>
      </w:r>
    </w:p>
    <w:p w14:paraId="5E25D818" w14:textId="77777777" w:rsidR="00BF0E69" w:rsidRDefault="00BF0E69" w:rsidP="002F28B9">
      <w:pPr>
        <w:numPr>
          <w:ilvl w:val="0"/>
          <w:numId w:val="42"/>
        </w:numPr>
        <w:shd w:val="clear" w:color="auto" w:fill="FFFFFF"/>
        <w:spacing w:after="0"/>
        <w:ind w:left="240"/>
        <w:jc w:val="both"/>
        <w:rPr>
          <w:rFonts w:ascii="Arial" w:hAnsi="Arial" w:cs="Arial"/>
          <w:sz w:val="20"/>
          <w:szCs w:val="20"/>
        </w:rPr>
      </w:pPr>
      <w:r w:rsidRPr="002F28B9">
        <w:rPr>
          <w:rFonts w:ascii="Arial" w:hAnsi="Arial" w:cs="Arial"/>
          <w:sz w:val="20"/>
          <w:szCs w:val="20"/>
        </w:rPr>
        <w:t>We will not respond to correspondence (in any format) that contains statements that are abusive to staff or contain allegations that lack su</w:t>
      </w:r>
      <w:r w:rsidR="000D3D2C" w:rsidRPr="002F28B9">
        <w:rPr>
          <w:rFonts w:ascii="Arial" w:hAnsi="Arial" w:cs="Arial"/>
          <w:sz w:val="20"/>
          <w:szCs w:val="20"/>
        </w:rPr>
        <w:t>bstantive evidence. Where possible</w:t>
      </w:r>
      <w:r w:rsidRPr="002F28B9">
        <w:rPr>
          <w:rFonts w:ascii="Arial" w:hAnsi="Arial" w:cs="Arial"/>
          <w:sz w:val="20"/>
          <w:szCs w:val="20"/>
        </w:rPr>
        <w:t>, we will re</w:t>
      </w:r>
      <w:r w:rsidR="000D3D2C" w:rsidRPr="002F28B9">
        <w:rPr>
          <w:rFonts w:ascii="Arial" w:hAnsi="Arial" w:cs="Arial"/>
          <w:sz w:val="20"/>
          <w:szCs w:val="20"/>
        </w:rPr>
        <w:t>turn the correspondence</w:t>
      </w:r>
      <w:r w:rsidRPr="002F28B9">
        <w:rPr>
          <w:rFonts w:ascii="Arial" w:hAnsi="Arial" w:cs="Arial"/>
          <w:sz w:val="20"/>
          <w:szCs w:val="20"/>
        </w:rPr>
        <w:t xml:space="preserve"> explain</w:t>
      </w:r>
      <w:r w:rsidR="000D3D2C" w:rsidRPr="002F28B9">
        <w:rPr>
          <w:rFonts w:ascii="Arial" w:hAnsi="Arial" w:cs="Arial"/>
          <w:sz w:val="20"/>
          <w:szCs w:val="20"/>
        </w:rPr>
        <w:t>ing</w:t>
      </w:r>
      <w:r w:rsidRPr="002F28B9">
        <w:rPr>
          <w:rFonts w:ascii="Arial" w:hAnsi="Arial" w:cs="Arial"/>
          <w:sz w:val="20"/>
          <w:szCs w:val="20"/>
        </w:rPr>
        <w:t xml:space="preserve"> that we consider the language used to be offensive, unnece</w:t>
      </w:r>
      <w:r w:rsidR="000D3D2C" w:rsidRPr="002F28B9">
        <w:rPr>
          <w:rFonts w:ascii="Arial" w:hAnsi="Arial" w:cs="Arial"/>
          <w:sz w:val="20"/>
          <w:szCs w:val="20"/>
        </w:rPr>
        <w:t>ssary and unhelpful</w:t>
      </w:r>
      <w:r w:rsidRPr="002F28B9">
        <w:rPr>
          <w:rFonts w:ascii="Arial" w:hAnsi="Arial" w:cs="Arial"/>
          <w:sz w:val="20"/>
          <w:szCs w:val="20"/>
        </w:rPr>
        <w:t>. We will</w:t>
      </w:r>
      <w:r w:rsidR="002F28B9" w:rsidRPr="002F28B9">
        <w:rPr>
          <w:rFonts w:ascii="Arial" w:hAnsi="Arial" w:cs="Arial"/>
          <w:sz w:val="20"/>
          <w:szCs w:val="20"/>
        </w:rPr>
        <w:t xml:space="preserve"> also</w:t>
      </w:r>
      <w:r w:rsidRPr="002F28B9">
        <w:rPr>
          <w:rFonts w:ascii="Arial" w:hAnsi="Arial" w:cs="Arial"/>
          <w:sz w:val="20"/>
          <w:szCs w:val="20"/>
        </w:rPr>
        <w:t xml:space="preserve"> state that we will not respond to their correspondence if the action or behaviour continues and may consider </w:t>
      </w:r>
      <w:r w:rsidR="002F28B9" w:rsidRPr="002F28B9">
        <w:rPr>
          <w:rFonts w:ascii="Arial" w:hAnsi="Arial" w:cs="Arial"/>
          <w:sz w:val="20"/>
          <w:szCs w:val="20"/>
        </w:rPr>
        <w:t>issuing a warning</w:t>
      </w:r>
      <w:r w:rsidRPr="002F28B9">
        <w:rPr>
          <w:rFonts w:ascii="Arial" w:hAnsi="Arial" w:cs="Arial"/>
          <w:sz w:val="20"/>
          <w:szCs w:val="20"/>
        </w:rPr>
        <w:t>.</w:t>
      </w:r>
    </w:p>
    <w:p w14:paraId="6CDFEE60" w14:textId="77777777" w:rsidR="002F28B9" w:rsidRPr="002F28B9" w:rsidRDefault="002F28B9" w:rsidP="002F28B9">
      <w:pPr>
        <w:shd w:val="clear" w:color="auto" w:fill="FFFFFF"/>
        <w:spacing w:after="0"/>
        <w:ind w:left="240"/>
        <w:jc w:val="both"/>
        <w:rPr>
          <w:rFonts w:ascii="Arial" w:hAnsi="Arial" w:cs="Arial"/>
          <w:sz w:val="20"/>
          <w:szCs w:val="20"/>
        </w:rPr>
      </w:pPr>
    </w:p>
    <w:p w14:paraId="65C8DB06" w14:textId="77777777" w:rsidR="00BF0E69" w:rsidRPr="002F28B9" w:rsidRDefault="00BF0E69" w:rsidP="002F28B9">
      <w:pPr>
        <w:spacing w:after="0"/>
        <w:rPr>
          <w:rFonts w:ascii="Arial" w:hAnsi="Arial" w:cs="Arial"/>
          <w:b/>
          <w:sz w:val="24"/>
          <w:u w:val="single"/>
        </w:rPr>
      </w:pPr>
      <w:r w:rsidRPr="002F28B9">
        <w:rPr>
          <w:rFonts w:ascii="Arial" w:hAnsi="Arial" w:cs="Arial"/>
          <w:b/>
          <w:sz w:val="24"/>
          <w:u w:val="single"/>
        </w:rPr>
        <w:t>Examples of how we deal with other categories of unreasonable behaviour</w:t>
      </w:r>
    </w:p>
    <w:p w14:paraId="658762A6" w14:textId="77777777" w:rsidR="00BF0E69" w:rsidRPr="002F28B9" w:rsidRDefault="002F28B9" w:rsidP="002F28B9">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The Church Street Group will</w:t>
      </w:r>
      <w:r w:rsidR="00BF0E69" w:rsidRPr="002F28B9">
        <w:rPr>
          <w:rFonts w:ascii="Arial" w:hAnsi="Arial" w:cs="Arial"/>
          <w:sz w:val="20"/>
          <w:szCs w:val="20"/>
        </w:rPr>
        <w:t xml:space="preserve"> take action when unreasonable behaviour impairs</w:t>
      </w:r>
      <w:r>
        <w:rPr>
          <w:rFonts w:ascii="Arial" w:hAnsi="Arial" w:cs="Arial"/>
          <w:sz w:val="20"/>
          <w:szCs w:val="20"/>
        </w:rPr>
        <w:t xml:space="preserve"> the service that we are able to offer to all of our patients.</w:t>
      </w:r>
      <w:r w:rsidR="00BF0E69" w:rsidRPr="002F28B9">
        <w:rPr>
          <w:rFonts w:ascii="Arial" w:hAnsi="Arial" w:cs="Arial"/>
          <w:sz w:val="20"/>
          <w:szCs w:val="20"/>
        </w:rPr>
        <w:t xml:space="preserve"> We will try to ensure that any action we take is the minimum required </w:t>
      </w:r>
      <w:r w:rsidR="00BF0E69" w:rsidRPr="002F28B9">
        <w:rPr>
          <w:rFonts w:ascii="Arial" w:hAnsi="Arial" w:cs="Arial"/>
          <w:sz w:val="20"/>
          <w:szCs w:val="20"/>
        </w:rPr>
        <w:lastRenderedPageBreak/>
        <w:t>to solve the problem, taking into account relevant personal circumstances including the seriousness of the issue(s) or complaint and the needs of the individual.</w:t>
      </w:r>
    </w:p>
    <w:p w14:paraId="15E0629C" w14:textId="77777777" w:rsidR="002F28B9" w:rsidRDefault="002F28B9" w:rsidP="002F28B9">
      <w:pPr>
        <w:rPr>
          <w:rFonts w:ascii="Arial" w:hAnsi="Arial" w:cs="Arial"/>
          <w:sz w:val="24"/>
          <w:szCs w:val="24"/>
        </w:rPr>
      </w:pPr>
    </w:p>
    <w:p w14:paraId="5C33A827" w14:textId="77777777" w:rsidR="002F28B9" w:rsidRPr="002F28B9" w:rsidRDefault="002F28B9" w:rsidP="002F28B9">
      <w:pPr>
        <w:spacing w:after="0"/>
        <w:rPr>
          <w:rFonts w:ascii="Arial" w:hAnsi="Arial" w:cs="Arial"/>
          <w:b/>
          <w:sz w:val="24"/>
          <w:szCs w:val="24"/>
          <w:u w:val="single"/>
        </w:rPr>
      </w:pPr>
    </w:p>
    <w:p w14:paraId="44C6C3D3" w14:textId="77777777" w:rsidR="00BF0E69" w:rsidRPr="002F28B9" w:rsidRDefault="002F28B9" w:rsidP="002F28B9">
      <w:pPr>
        <w:spacing w:after="0"/>
        <w:rPr>
          <w:rFonts w:ascii="Arial" w:hAnsi="Arial" w:cs="Arial"/>
          <w:b/>
          <w:sz w:val="24"/>
          <w:szCs w:val="24"/>
          <w:u w:val="single"/>
        </w:rPr>
      </w:pPr>
      <w:r>
        <w:rPr>
          <w:rFonts w:ascii="Arial" w:hAnsi="Arial" w:cs="Arial"/>
          <w:b/>
          <w:sz w:val="24"/>
          <w:szCs w:val="24"/>
          <w:u w:val="single"/>
        </w:rPr>
        <w:t>Other actions that may be taken</w:t>
      </w:r>
    </w:p>
    <w:p w14:paraId="18533F76" w14:textId="77777777" w:rsidR="00BF0E69" w:rsidRDefault="002F28B9" w:rsidP="002F28B9">
      <w:pPr>
        <w:pStyle w:val="NormalWeb"/>
        <w:spacing w:before="0" w:beforeAutospacing="0" w:after="0" w:afterAutospacing="0" w:line="276" w:lineRule="auto"/>
        <w:jc w:val="both"/>
        <w:rPr>
          <w:rFonts w:ascii="Arial" w:hAnsi="Arial" w:cs="Arial"/>
          <w:sz w:val="20"/>
          <w:szCs w:val="20"/>
        </w:rPr>
      </w:pPr>
      <w:r w:rsidRPr="002F28B9">
        <w:rPr>
          <w:rFonts w:ascii="Arial" w:hAnsi="Arial" w:cs="Arial"/>
          <w:sz w:val="20"/>
          <w:szCs w:val="20"/>
        </w:rPr>
        <w:t>If</w:t>
      </w:r>
      <w:r w:rsidR="00BF0E69" w:rsidRPr="002F28B9">
        <w:rPr>
          <w:rFonts w:ascii="Arial" w:hAnsi="Arial" w:cs="Arial"/>
          <w:sz w:val="20"/>
          <w:szCs w:val="20"/>
        </w:rPr>
        <w:t xml:space="preserve"> a patient repea</w:t>
      </w:r>
      <w:r w:rsidRPr="002F28B9">
        <w:rPr>
          <w:rFonts w:ascii="Arial" w:hAnsi="Arial" w:cs="Arial"/>
          <w:sz w:val="20"/>
          <w:szCs w:val="20"/>
        </w:rPr>
        <w:t>tedly phones, visits</w:t>
      </w:r>
      <w:r w:rsidR="00BF0E69" w:rsidRPr="002F28B9">
        <w:rPr>
          <w:rFonts w:ascii="Arial" w:hAnsi="Arial" w:cs="Arial"/>
          <w:sz w:val="20"/>
          <w:szCs w:val="20"/>
        </w:rPr>
        <w:t>, raises repeated issues,</w:t>
      </w:r>
      <w:r w:rsidRPr="002F28B9">
        <w:rPr>
          <w:rFonts w:ascii="Arial" w:hAnsi="Arial" w:cs="Arial"/>
          <w:sz w:val="20"/>
          <w:szCs w:val="20"/>
        </w:rPr>
        <w:t xml:space="preserve"> posts unhelpful or abusive messages on our social media sites</w:t>
      </w:r>
      <w:r w:rsidR="00BF0E69" w:rsidRPr="002F28B9">
        <w:rPr>
          <w:rFonts w:ascii="Arial" w:hAnsi="Arial" w:cs="Arial"/>
          <w:sz w:val="20"/>
          <w:szCs w:val="20"/>
        </w:rPr>
        <w:t xml:space="preserve"> or sends</w:t>
      </w:r>
      <w:r w:rsidRPr="002F28B9">
        <w:rPr>
          <w:rFonts w:ascii="Arial" w:hAnsi="Arial" w:cs="Arial"/>
          <w:sz w:val="20"/>
          <w:szCs w:val="20"/>
        </w:rPr>
        <w:t xml:space="preserve"> a large number</w:t>
      </w:r>
      <w:r w:rsidR="00BF0E69" w:rsidRPr="002F28B9">
        <w:rPr>
          <w:rFonts w:ascii="Arial" w:hAnsi="Arial" w:cs="Arial"/>
          <w:sz w:val="20"/>
          <w:szCs w:val="20"/>
        </w:rPr>
        <w:t xml:space="preserve"> of documents</w:t>
      </w:r>
      <w:r w:rsidRPr="002F28B9">
        <w:rPr>
          <w:rFonts w:ascii="Arial" w:hAnsi="Arial" w:cs="Arial"/>
          <w:sz w:val="20"/>
          <w:szCs w:val="20"/>
        </w:rPr>
        <w:t xml:space="preserve"> that are not relevant</w:t>
      </w:r>
      <w:r w:rsidR="00BF0E69" w:rsidRPr="002F28B9">
        <w:rPr>
          <w:rFonts w:ascii="Arial" w:hAnsi="Arial" w:cs="Arial"/>
          <w:sz w:val="20"/>
          <w:szCs w:val="20"/>
        </w:rPr>
        <w:t xml:space="preserve"> we may decide to:</w:t>
      </w:r>
    </w:p>
    <w:p w14:paraId="4CB6421F" w14:textId="77777777" w:rsidR="002F28B9" w:rsidRPr="002F28B9" w:rsidRDefault="002F28B9" w:rsidP="002F28B9">
      <w:pPr>
        <w:pStyle w:val="NormalWeb"/>
        <w:spacing w:before="0" w:beforeAutospacing="0" w:after="0" w:afterAutospacing="0" w:line="276" w:lineRule="auto"/>
        <w:jc w:val="both"/>
        <w:rPr>
          <w:rFonts w:ascii="Arial" w:hAnsi="Arial" w:cs="Arial"/>
          <w:sz w:val="20"/>
          <w:szCs w:val="20"/>
        </w:rPr>
      </w:pPr>
    </w:p>
    <w:p w14:paraId="07137835" w14:textId="77777777" w:rsidR="00BF0E69" w:rsidRPr="002F28B9" w:rsidRDefault="002F28B9" w:rsidP="002F28B9">
      <w:pPr>
        <w:pStyle w:val="NormalWeb"/>
        <w:numPr>
          <w:ilvl w:val="0"/>
          <w:numId w:val="46"/>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L</w:t>
      </w:r>
      <w:r w:rsidR="00BF0E69" w:rsidRPr="002F28B9">
        <w:rPr>
          <w:rFonts w:ascii="Arial" w:hAnsi="Arial" w:cs="Arial"/>
          <w:sz w:val="20"/>
          <w:szCs w:val="20"/>
        </w:rPr>
        <w:t>imit contact to telephone calls from the patient at set times on set days, about the issues raised</w:t>
      </w:r>
      <w:r w:rsidRPr="002F28B9">
        <w:rPr>
          <w:rFonts w:ascii="Arial" w:hAnsi="Arial" w:cs="Arial"/>
          <w:sz w:val="20"/>
          <w:szCs w:val="20"/>
        </w:rPr>
        <w:t>.</w:t>
      </w:r>
    </w:p>
    <w:p w14:paraId="10F72DAC" w14:textId="77777777" w:rsidR="00BF0E69" w:rsidRPr="002F28B9" w:rsidRDefault="002F28B9" w:rsidP="002F28B9">
      <w:pPr>
        <w:pStyle w:val="NormalWeb"/>
        <w:numPr>
          <w:ilvl w:val="0"/>
          <w:numId w:val="46"/>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R</w:t>
      </w:r>
      <w:r w:rsidR="00BF0E69" w:rsidRPr="002F28B9">
        <w:rPr>
          <w:rFonts w:ascii="Arial" w:hAnsi="Arial" w:cs="Arial"/>
          <w:sz w:val="20"/>
          <w:szCs w:val="20"/>
        </w:rPr>
        <w:t>estrict contact to a nominated memb</w:t>
      </w:r>
      <w:r w:rsidRPr="002F28B9">
        <w:rPr>
          <w:rFonts w:ascii="Arial" w:hAnsi="Arial" w:cs="Arial"/>
          <w:sz w:val="20"/>
          <w:szCs w:val="20"/>
        </w:rPr>
        <w:t>er of</w:t>
      </w:r>
      <w:r w:rsidR="00BF0E69" w:rsidRPr="002F28B9">
        <w:rPr>
          <w:rFonts w:ascii="Arial" w:hAnsi="Arial" w:cs="Arial"/>
          <w:sz w:val="20"/>
          <w:szCs w:val="20"/>
        </w:rPr>
        <w:t xml:space="preserve"> staff who will deal with future calls or correspondence from the patient about their issues</w:t>
      </w:r>
      <w:r>
        <w:rPr>
          <w:rFonts w:ascii="Arial" w:hAnsi="Arial" w:cs="Arial"/>
          <w:sz w:val="20"/>
          <w:szCs w:val="20"/>
        </w:rPr>
        <w:t>.</w:t>
      </w:r>
    </w:p>
    <w:p w14:paraId="759FDD99" w14:textId="77777777" w:rsidR="00BF0E69" w:rsidRPr="002F28B9" w:rsidRDefault="002F28B9" w:rsidP="002F28B9">
      <w:pPr>
        <w:pStyle w:val="NormalWeb"/>
        <w:numPr>
          <w:ilvl w:val="0"/>
          <w:numId w:val="46"/>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R</w:t>
      </w:r>
      <w:r w:rsidR="00BF0E69" w:rsidRPr="002F28B9">
        <w:rPr>
          <w:rFonts w:ascii="Arial" w:hAnsi="Arial" w:cs="Arial"/>
          <w:sz w:val="20"/>
          <w:szCs w:val="20"/>
        </w:rPr>
        <w:t>estrict contact from the patient to writing only regarding the issues raised</w:t>
      </w:r>
      <w:r>
        <w:rPr>
          <w:rFonts w:ascii="Arial" w:hAnsi="Arial" w:cs="Arial"/>
          <w:sz w:val="20"/>
          <w:szCs w:val="20"/>
        </w:rPr>
        <w:t>.</w:t>
      </w:r>
    </w:p>
    <w:p w14:paraId="110526AE" w14:textId="77777777" w:rsidR="002F28B9" w:rsidRDefault="002F28B9" w:rsidP="002F28B9">
      <w:pPr>
        <w:pStyle w:val="NormalWeb"/>
        <w:numPr>
          <w:ilvl w:val="0"/>
          <w:numId w:val="46"/>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R</w:t>
      </w:r>
      <w:r w:rsidR="00BF0E69" w:rsidRPr="002F28B9">
        <w:rPr>
          <w:rFonts w:ascii="Arial" w:hAnsi="Arial" w:cs="Arial"/>
          <w:sz w:val="20"/>
          <w:szCs w:val="20"/>
        </w:rPr>
        <w:t>eturn any documents to the patient or, in extreme cases, advise the patient that further irrelevant documents will be destroyed</w:t>
      </w:r>
      <w:r>
        <w:rPr>
          <w:rFonts w:ascii="Arial" w:hAnsi="Arial" w:cs="Arial"/>
          <w:sz w:val="20"/>
          <w:szCs w:val="20"/>
        </w:rPr>
        <w:t>.</w:t>
      </w:r>
    </w:p>
    <w:p w14:paraId="0DA98A80" w14:textId="77777777" w:rsidR="002F28B9" w:rsidRPr="002F28B9" w:rsidRDefault="002F28B9" w:rsidP="002F28B9">
      <w:pPr>
        <w:pStyle w:val="NormalWeb"/>
        <w:numPr>
          <w:ilvl w:val="0"/>
          <w:numId w:val="45"/>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Block them from our social media platforms</w:t>
      </w:r>
      <w:r>
        <w:rPr>
          <w:rFonts w:ascii="Arial" w:hAnsi="Arial" w:cs="Arial"/>
          <w:sz w:val="20"/>
          <w:szCs w:val="20"/>
        </w:rPr>
        <w:t>.</w:t>
      </w:r>
    </w:p>
    <w:p w14:paraId="3C330733" w14:textId="77777777" w:rsidR="00BF0E69" w:rsidRDefault="002F28B9" w:rsidP="002F28B9">
      <w:pPr>
        <w:pStyle w:val="NormalWeb"/>
        <w:numPr>
          <w:ilvl w:val="0"/>
          <w:numId w:val="45"/>
        </w:numPr>
        <w:spacing w:before="0" w:beforeAutospacing="0" w:after="0" w:afterAutospacing="0" w:line="276" w:lineRule="auto"/>
        <w:ind w:left="284" w:hanging="284"/>
        <w:jc w:val="both"/>
        <w:rPr>
          <w:rFonts w:ascii="Arial" w:hAnsi="Arial" w:cs="Arial"/>
          <w:sz w:val="20"/>
          <w:szCs w:val="20"/>
        </w:rPr>
      </w:pPr>
      <w:r w:rsidRPr="002F28B9">
        <w:rPr>
          <w:rFonts w:ascii="Arial" w:hAnsi="Arial" w:cs="Arial"/>
          <w:sz w:val="20"/>
          <w:szCs w:val="20"/>
        </w:rPr>
        <w:t>T</w:t>
      </w:r>
      <w:r w:rsidR="00BF0E69" w:rsidRPr="002F28B9">
        <w:rPr>
          <w:rFonts w:ascii="Arial" w:hAnsi="Arial" w:cs="Arial"/>
          <w:sz w:val="20"/>
          <w:szCs w:val="20"/>
        </w:rPr>
        <w:t>ake any other action that we consider appropriate</w:t>
      </w:r>
      <w:r>
        <w:rPr>
          <w:rFonts w:ascii="Arial" w:hAnsi="Arial" w:cs="Arial"/>
          <w:sz w:val="20"/>
          <w:szCs w:val="20"/>
        </w:rPr>
        <w:t>.</w:t>
      </w:r>
    </w:p>
    <w:p w14:paraId="0CA7F9EF" w14:textId="77777777" w:rsidR="002F28B9" w:rsidRPr="002F28B9" w:rsidRDefault="002F28B9" w:rsidP="002F28B9">
      <w:pPr>
        <w:pStyle w:val="NormalWeb"/>
        <w:spacing w:before="0" w:beforeAutospacing="0" w:after="0" w:afterAutospacing="0" w:line="276" w:lineRule="auto"/>
        <w:ind w:left="720"/>
        <w:jc w:val="both"/>
        <w:rPr>
          <w:rFonts w:ascii="Arial" w:hAnsi="Arial" w:cs="Arial"/>
          <w:sz w:val="20"/>
          <w:szCs w:val="20"/>
        </w:rPr>
      </w:pPr>
    </w:p>
    <w:p w14:paraId="232C0777" w14:textId="77777777" w:rsidR="00BF0E69" w:rsidRDefault="00BF0E69"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Where we consider continued correspondence on a wide range of issues to be excessive, we may tell the patient that only a certain number of issues will be considered in a given period and ask them to limit or focus their requests accordingly. In exceptional cases, we reserve the right to refuse to consider an issue, or future issues or complaints from an individual. We will take into account the impact on the individual and also whether there would be a broader public interest in considering the issue or complaint further. We will always tell the patient what action we are taking and why.</w:t>
      </w:r>
    </w:p>
    <w:p w14:paraId="6B271833"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55D850AA"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b/>
          <w:szCs w:val="20"/>
          <w:u w:val="single"/>
        </w:rPr>
        <w:t>Removal from the patient list</w:t>
      </w:r>
      <w:r w:rsidRPr="0002456E">
        <w:rPr>
          <w:rFonts w:ascii="Arial" w:hAnsi="Arial" w:cs="Arial"/>
          <w:szCs w:val="20"/>
        </w:rPr>
        <w:t xml:space="preserve"> </w:t>
      </w:r>
    </w:p>
    <w:p w14:paraId="669B7893"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sidRPr="0002456E">
        <w:rPr>
          <w:rFonts w:ascii="Arial" w:hAnsi="Arial" w:cs="Arial"/>
          <w:sz w:val="20"/>
          <w:szCs w:val="20"/>
        </w:rPr>
        <w:t xml:space="preserve">The removal of patients from our list is an exceptional and rare event and is a last resort in an impaired patient-practice relationship. </w:t>
      </w:r>
    </w:p>
    <w:p w14:paraId="756D920A"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07888664"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sidRPr="0002456E">
        <w:rPr>
          <w:rFonts w:ascii="Arial" w:hAnsi="Arial" w:cs="Arial"/>
          <w:sz w:val="20"/>
          <w:szCs w:val="20"/>
        </w:rPr>
        <w:t>We value and respect good patient-doctor relationships based on mutual respect and trust.</w:t>
      </w:r>
      <w:r>
        <w:rPr>
          <w:rFonts w:ascii="Arial" w:hAnsi="Arial" w:cs="Arial"/>
          <w:sz w:val="20"/>
          <w:szCs w:val="20"/>
        </w:rPr>
        <w:t xml:space="preserve">  However, w</w:t>
      </w:r>
      <w:r w:rsidRPr="0002456E">
        <w:rPr>
          <w:rFonts w:ascii="Arial" w:hAnsi="Arial" w:cs="Arial"/>
          <w:sz w:val="20"/>
          <w:szCs w:val="20"/>
        </w:rPr>
        <w:t>hen</w:t>
      </w:r>
      <w:r>
        <w:rPr>
          <w:rFonts w:ascii="Arial" w:hAnsi="Arial" w:cs="Arial"/>
          <w:sz w:val="20"/>
          <w:szCs w:val="20"/>
        </w:rPr>
        <w:t xml:space="preserve"> that</w:t>
      </w:r>
      <w:r w:rsidRPr="0002456E">
        <w:rPr>
          <w:rFonts w:ascii="Arial" w:hAnsi="Arial" w:cs="Arial"/>
          <w:sz w:val="20"/>
          <w:szCs w:val="20"/>
        </w:rPr>
        <w:t xml:space="preserve"> trust has irretrievably broken down</w:t>
      </w:r>
      <w:r>
        <w:rPr>
          <w:rFonts w:ascii="Arial" w:hAnsi="Arial" w:cs="Arial"/>
          <w:sz w:val="20"/>
          <w:szCs w:val="20"/>
        </w:rPr>
        <w:t>, the Church Street Group</w:t>
      </w:r>
      <w:r w:rsidRPr="0002456E">
        <w:rPr>
          <w:rFonts w:ascii="Arial" w:hAnsi="Arial" w:cs="Arial"/>
          <w:sz w:val="20"/>
          <w:szCs w:val="20"/>
        </w:rPr>
        <w:t xml:space="preserve"> will consider all factors befo</w:t>
      </w:r>
      <w:r>
        <w:rPr>
          <w:rFonts w:ascii="Arial" w:hAnsi="Arial" w:cs="Arial"/>
          <w:sz w:val="20"/>
          <w:szCs w:val="20"/>
        </w:rPr>
        <w:t>re removing a patient from our</w:t>
      </w:r>
      <w:r w:rsidRPr="0002456E">
        <w:rPr>
          <w:rFonts w:ascii="Arial" w:hAnsi="Arial" w:cs="Arial"/>
          <w:sz w:val="20"/>
          <w:szCs w:val="20"/>
        </w:rPr>
        <w:t xml:space="preserve"> list, and communicate to them that it is in the patient’s best interest that they should find a new practice. An exception to this is in the case of immediate removal on the grounds of violence e.g. when the Police are involved. </w:t>
      </w:r>
    </w:p>
    <w:p w14:paraId="1B986E71"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41D19CCC"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sidRPr="0002456E">
        <w:rPr>
          <w:rFonts w:ascii="Arial" w:hAnsi="Arial" w:cs="Arial"/>
          <w:b/>
          <w:szCs w:val="20"/>
        </w:rPr>
        <w:t>Removing other members of the household</w:t>
      </w:r>
      <w:r w:rsidRPr="0002456E">
        <w:rPr>
          <w:rFonts w:ascii="Arial" w:hAnsi="Arial" w:cs="Arial"/>
          <w:sz w:val="20"/>
          <w:szCs w:val="20"/>
        </w:rPr>
        <w:t xml:space="preserve"> </w:t>
      </w:r>
    </w:p>
    <w:p w14:paraId="21791D58" w14:textId="77777777" w:rsidR="0002456E" w:rsidRP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Due to the potential</w:t>
      </w:r>
      <w:r w:rsidRPr="0002456E">
        <w:rPr>
          <w:rFonts w:ascii="Arial" w:hAnsi="Arial" w:cs="Arial"/>
          <w:sz w:val="20"/>
          <w:szCs w:val="20"/>
        </w:rPr>
        <w:t xml:space="preserve"> need to visit patients at home, it may be necessary to terminate responsibility for other members of the family or the entire household to en</w:t>
      </w:r>
      <w:r>
        <w:rPr>
          <w:rFonts w:ascii="Arial" w:hAnsi="Arial" w:cs="Arial"/>
          <w:sz w:val="20"/>
          <w:szCs w:val="20"/>
        </w:rPr>
        <w:t>sure the safety of our staff. This is more likely in cases where</w:t>
      </w:r>
      <w:r w:rsidRPr="0002456E">
        <w:rPr>
          <w:rFonts w:ascii="Arial" w:hAnsi="Arial" w:cs="Arial"/>
          <w:sz w:val="20"/>
          <w:szCs w:val="20"/>
        </w:rPr>
        <w:t xml:space="preserve"> the</w:t>
      </w:r>
      <w:r>
        <w:rPr>
          <w:rFonts w:ascii="Arial" w:hAnsi="Arial" w:cs="Arial"/>
          <w:sz w:val="20"/>
          <w:szCs w:val="20"/>
        </w:rPr>
        <w:t xml:space="preserve"> patient has been removed following a</w:t>
      </w:r>
      <w:r w:rsidRPr="0002456E">
        <w:rPr>
          <w:rFonts w:ascii="Arial" w:hAnsi="Arial" w:cs="Arial"/>
          <w:sz w:val="20"/>
          <w:szCs w:val="20"/>
        </w:rPr>
        <w:t xml:space="preserve"> violent</w:t>
      </w:r>
      <w:r>
        <w:rPr>
          <w:rFonts w:ascii="Arial" w:hAnsi="Arial" w:cs="Arial"/>
          <w:sz w:val="20"/>
          <w:szCs w:val="20"/>
        </w:rPr>
        <w:t xml:space="preserve"> incident or display of threatening behaviour.  In such circumstances,</w:t>
      </w:r>
      <w:r w:rsidRPr="0002456E">
        <w:rPr>
          <w:rFonts w:ascii="Arial" w:hAnsi="Arial" w:cs="Arial"/>
          <w:sz w:val="20"/>
          <w:szCs w:val="20"/>
        </w:rPr>
        <w:t xml:space="preserve"> keeping the other family members could put doctors or their staff at risk</w:t>
      </w:r>
    </w:p>
    <w:p w14:paraId="3E678DA3" w14:textId="77777777" w:rsidR="00E16647" w:rsidRP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p>
    <w:p w14:paraId="25B189CC" w14:textId="77777777" w:rsidR="00BF0E69" w:rsidRPr="00E16647" w:rsidRDefault="00BF0E69" w:rsidP="00E16647">
      <w:pPr>
        <w:spacing w:after="0"/>
        <w:rPr>
          <w:rFonts w:ascii="Arial" w:hAnsi="Arial" w:cs="Arial"/>
          <w:b/>
          <w:sz w:val="24"/>
          <w:u w:val="single"/>
        </w:rPr>
      </w:pPr>
      <w:r w:rsidRPr="00E16647">
        <w:rPr>
          <w:rFonts w:ascii="Arial" w:hAnsi="Arial" w:cs="Arial"/>
          <w:b/>
          <w:sz w:val="24"/>
          <w:u w:val="single"/>
        </w:rPr>
        <w:t>The process we follow to make decisions about unreasonable behaviour</w:t>
      </w:r>
    </w:p>
    <w:p w14:paraId="270019F2" w14:textId="77777777" w:rsidR="00BF0E69" w:rsidRPr="00E16647" w:rsidRDefault="00E16647" w:rsidP="00E16647">
      <w:pPr>
        <w:numPr>
          <w:ilvl w:val="0"/>
          <w:numId w:val="43"/>
        </w:numPr>
        <w:shd w:val="clear" w:color="auto" w:fill="FFFFFF"/>
        <w:spacing w:after="0"/>
        <w:ind w:left="240"/>
        <w:jc w:val="both"/>
        <w:rPr>
          <w:rFonts w:ascii="Arial" w:hAnsi="Arial" w:cs="Arial"/>
          <w:sz w:val="20"/>
          <w:szCs w:val="20"/>
        </w:rPr>
      </w:pPr>
      <w:r w:rsidRPr="00E16647">
        <w:rPr>
          <w:rFonts w:ascii="Arial" w:hAnsi="Arial" w:cs="Arial"/>
          <w:sz w:val="20"/>
          <w:szCs w:val="20"/>
        </w:rPr>
        <w:t xml:space="preserve">Any member of </w:t>
      </w:r>
      <w:r w:rsidR="00BF0E69" w:rsidRPr="00E16647">
        <w:rPr>
          <w:rFonts w:ascii="Arial" w:hAnsi="Arial" w:cs="Arial"/>
          <w:sz w:val="20"/>
          <w:szCs w:val="20"/>
        </w:rPr>
        <w:t>staff who directly experiences aggressi</w:t>
      </w:r>
      <w:r w:rsidRPr="00E16647">
        <w:rPr>
          <w:rFonts w:ascii="Arial" w:hAnsi="Arial" w:cs="Arial"/>
          <w:sz w:val="20"/>
          <w:szCs w:val="20"/>
        </w:rPr>
        <w:t>ve or abusive behaviour from a p</w:t>
      </w:r>
      <w:r w:rsidR="00BF0E69" w:rsidRPr="00E16647">
        <w:rPr>
          <w:rFonts w:ascii="Arial" w:hAnsi="Arial" w:cs="Arial"/>
          <w:sz w:val="20"/>
          <w:szCs w:val="20"/>
        </w:rPr>
        <w:t>atient has the authority to deal immediately with that behaviour in a manner they consider appropriate to the s</w:t>
      </w:r>
      <w:r w:rsidRPr="00E16647">
        <w:rPr>
          <w:rFonts w:ascii="Arial" w:hAnsi="Arial" w:cs="Arial"/>
          <w:sz w:val="20"/>
          <w:szCs w:val="20"/>
        </w:rPr>
        <w:t>ituation and in line with this p</w:t>
      </w:r>
      <w:r w:rsidR="00BF0E69" w:rsidRPr="00E16647">
        <w:rPr>
          <w:rFonts w:ascii="Arial" w:hAnsi="Arial" w:cs="Arial"/>
          <w:sz w:val="20"/>
          <w:szCs w:val="20"/>
        </w:rPr>
        <w:t>olicy</w:t>
      </w:r>
      <w:r w:rsidRPr="00E16647">
        <w:rPr>
          <w:rFonts w:ascii="Arial" w:hAnsi="Arial" w:cs="Arial"/>
          <w:sz w:val="20"/>
          <w:szCs w:val="20"/>
        </w:rPr>
        <w:t>.</w:t>
      </w:r>
    </w:p>
    <w:p w14:paraId="49F033A7" w14:textId="77777777" w:rsidR="00BF0E69" w:rsidRPr="00E16647" w:rsidRDefault="00BF0E69" w:rsidP="00E16647">
      <w:pPr>
        <w:numPr>
          <w:ilvl w:val="0"/>
          <w:numId w:val="43"/>
        </w:numPr>
        <w:shd w:val="clear" w:color="auto" w:fill="FFFFFF"/>
        <w:spacing w:after="0"/>
        <w:ind w:left="240"/>
        <w:jc w:val="both"/>
        <w:rPr>
          <w:rFonts w:ascii="Arial" w:hAnsi="Arial" w:cs="Arial"/>
          <w:sz w:val="20"/>
          <w:szCs w:val="20"/>
        </w:rPr>
      </w:pPr>
      <w:r w:rsidRPr="00E16647">
        <w:rPr>
          <w:rFonts w:ascii="Arial" w:hAnsi="Arial" w:cs="Arial"/>
          <w:sz w:val="20"/>
          <w:szCs w:val="20"/>
        </w:rPr>
        <w:t>With the exception of such immediate decisions taken at the time of an incident, decisions to issue a warning or remove</w:t>
      </w:r>
      <w:r w:rsidR="00E16647" w:rsidRPr="00E16647">
        <w:rPr>
          <w:rFonts w:ascii="Arial" w:hAnsi="Arial" w:cs="Arial"/>
          <w:sz w:val="20"/>
          <w:szCs w:val="20"/>
        </w:rPr>
        <w:t xml:space="preserve"> patients from our patient list</w:t>
      </w:r>
      <w:r w:rsidRPr="00E16647">
        <w:rPr>
          <w:rFonts w:ascii="Arial" w:hAnsi="Arial" w:cs="Arial"/>
          <w:sz w:val="20"/>
          <w:szCs w:val="20"/>
        </w:rPr>
        <w:t xml:space="preserve"> are only taken after careful consideration of the si</w:t>
      </w:r>
      <w:r w:rsidR="00E16647" w:rsidRPr="00E16647">
        <w:rPr>
          <w:rFonts w:ascii="Arial" w:hAnsi="Arial" w:cs="Arial"/>
          <w:sz w:val="20"/>
          <w:szCs w:val="20"/>
        </w:rPr>
        <w:t>tuation by the Senior Management Team.</w:t>
      </w:r>
    </w:p>
    <w:p w14:paraId="1EFA663C" w14:textId="77777777" w:rsidR="00BF0E69" w:rsidRDefault="00BF0E69" w:rsidP="00E16647">
      <w:pPr>
        <w:numPr>
          <w:ilvl w:val="0"/>
          <w:numId w:val="43"/>
        </w:numPr>
        <w:shd w:val="clear" w:color="auto" w:fill="FFFFFF"/>
        <w:spacing w:after="0"/>
        <w:ind w:left="240"/>
        <w:jc w:val="both"/>
        <w:rPr>
          <w:rFonts w:ascii="Arial" w:hAnsi="Arial" w:cs="Arial"/>
          <w:sz w:val="20"/>
          <w:szCs w:val="20"/>
        </w:rPr>
      </w:pPr>
      <w:r w:rsidRPr="00E16647">
        <w:rPr>
          <w:rFonts w:ascii="Arial" w:hAnsi="Arial" w:cs="Arial"/>
          <w:sz w:val="20"/>
          <w:szCs w:val="20"/>
        </w:rPr>
        <w:lastRenderedPageBreak/>
        <w:t>Wherever possible, we will give a patient the opportunity to change their behaviour or actions before a decision is taken</w:t>
      </w:r>
      <w:r w:rsidR="00E16647" w:rsidRPr="00E16647">
        <w:rPr>
          <w:rFonts w:ascii="Arial" w:hAnsi="Arial" w:cs="Arial"/>
          <w:sz w:val="20"/>
          <w:szCs w:val="20"/>
        </w:rPr>
        <w:t>.</w:t>
      </w:r>
    </w:p>
    <w:p w14:paraId="0730DA1A" w14:textId="77777777" w:rsidR="00E16647" w:rsidRPr="00E16647" w:rsidRDefault="00E16647" w:rsidP="00E16647">
      <w:pPr>
        <w:shd w:val="clear" w:color="auto" w:fill="FFFFFF"/>
        <w:spacing w:after="0"/>
        <w:ind w:left="240"/>
        <w:rPr>
          <w:rFonts w:ascii="Arial" w:hAnsi="Arial" w:cs="Arial"/>
          <w:sz w:val="20"/>
          <w:szCs w:val="20"/>
        </w:rPr>
      </w:pPr>
    </w:p>
    <w:p w14:paraId="782BC3CD" w14:textId="77777777" w:rsidR="0002456E" w:rsidRDefault="0002456E" w:rsidP="00E16647">
      <w:pPr>
        <w:spacing w:after="0"/>
        <w:rPr>
          <w:rFonts w:ascii="Arial" w:hAnsi="Arial" w:cs="Arial"/>
          <w:b/>
          <w:sz w:val="24"/>
          <w:u w:val="single"/>
        </w:rPr>
      </w:pPr>
    </w:p>
    <w:p w14:paraId="42037DB1" w14:textId="77777777" w:rsidR="0002456E" w:rsidRDefault="0002456E" w:rsidP="00E16647">
      <w:pPr>
        <w:spacing w:after="0"/>
        <w:rPr>
          <w:rFonts w:ascii="Arial" w:hAnsi="Arial" w:cs="Arial"/>
          <w:b/>
          <w:sz w:val="24"/>
          <w:u w:val="single"/>
        </w:rPr>
      </w:pPr>
    </w:p>
    <w:p w14:paraId="1AF9D0A3" w14:textId="77777777" w:rsidR="00BF0E69" w:rsidRPr="00E16647" w:rsidRDefault="00BF0E69" w:rsidP="00E16647">
      <w:pPr>
        <w:spacing w:after="0"/>
        <w:rPr>
          <w:rFonts w:ascii="Arial" w:hAnsi="Arial" w:cs="Arial"/>
          <w:b/>
          <w:sz w:val="24"/>
          <w:u w:val="single"/>
        </w:rPr>
      </w:pPr>
      <w:r w:rsidRPr="00E16647">
        <w:rPr>
          <w:rFonts w:ascii="Arial" w:hAnsi="Arial" w:cs="Arial"/>
          <w:b/>
          <w:sz w:val="24"/>
          <w:u w:val="single"/>
        </w:rPr>
        <w:t>How we let people know we have made this decision</w:t>
      </w:r>
    </w:p>
    <w:p w14:paraId="7CC5AED0" w14:textId="77777777" w:rsid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When an</w:t>
      </w:r>
      <w:r w:rsidR="00BF0E69" w:rsidRPr="00E16647">
        <w:rPr>
          <w:rFonts w:ascii="Arial" w:hAnsi="Arial" w:cs="Arial"/>
          <w:sz w:val="20"/>
          <w:szCs w:val="20"/>
        </w:rPr>
        <w:t xml:space="preserve"> employee makes an immediate decision in response to offensive, aggressive or abusive behaviour, the patient is advised at the time of the incident. </w:t>
      </w:r>
    </w:p>
    <w:p w14:paraId="46D06B35" w14:textId="77777777" w:rsidR="00E16647" w:rsidRP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p>
    <w:p w14:paraId="44AD9DA8" w14:textId="77777777" w:rsidR="00BF0E69" w:rsidRDefault="00BF0E69"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When a decision has been made by Senior Management, a patient will always be given the reason in writing as to why a decision has been made to issue a warning (including the</w:t>
      </w:r>
      <w:r w:rsidRPr="00E16647">
        <w:rPr>
          <w:rFonts w:ascii="Arial" w:hAnsi="Arial" w:cs="Arial"/>
          <w:sz w:val="20"/>
          <w:szCs w:val="20"/>
        </w:rPr>
        <w:br/>
        <w:t>duration and terms of the warning) or</w:t>
      </w:r>
      <w:r w:rsidR="00E16647" w:rsidRPr="00E16647">
        <w:rPr>
          <w:rFonts w:ascii="Arial" w:hAnsi="Arial" w:cs="Arial"/>
          <w:sz w:val="20"/>
          <w:szCs w:val="20"/>
        </w:rPr>
        <w:t xml:space="preserve"> to remove them from the patient</w:t>
      </w:r>
      <w:r w:rsidRPr="00E16647">
        <w:rPr>
          <w:rFonts w:ascii="Arial" w:hAnsi="Arial" w:cs="Arial"/>
          <w:sz w:val="20"/>
          <w:szCs w:val="20"/>
        </w:rPr>
        <w:t xml:space="preserve"> list. This ensures that the patient has a record of the decision.</w:t>
      </w:r>
    </w:p>
    <w:p w14:paraId="538601DC" w14:textId="77777777" w:rsidR="00E16647" w:rsidRP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p>
    <w:p w14:paraId="570227DE" w14:textId="77777777" w:rsidR="00BF0E69" w:rsidRPr="00E16647" w:rsidRDefault="00BF0E69" w:rsidP="00E16647">
      <w:pPr>
        <w:spacing w:after="0"/>
        <w:rPr>
          <w:rFonts w:ascii="Arial" w:hAnsi="Arial" w:cs="Arial"/>
          <w:b/>
          <w:sz w:val="24"/>
          <w:u w:val="single"/>
        </w:rPr>
      </w:pPr>
      <w:r w:rsidRPr="00E16647">
        <w:rPr>
          <w:rFonts w:ascii="Arial" w:hAnsi="Arial" w:cs="Arial"/>
          <w:b/>
          <w:sz w:val="24"/>
          <w:u w:val="single"/>
        </w:rPr>
        <w:t>How we record and review a decision to issue a warning</w:t>
      </w:r>
    </w:p>
    <w:p w14:paraId="08C04C6A" w14:textId="77777777" w:rsidR="00BF0E69"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A</w:t>
      </w:r>
      <w:r w:rsidR="00BF0E69" w:rsidRPr="00E16647">
        <w:rPr>
          <w:rFonts w:ascii="Arial" w:hAnsi="Arial" w:cs="Arial"/>
          <w:sz w:val="20"/>
          <w:szCs w:val="20"/>
        </w:rPr>
        <w:t>ll incidents of unacceptable actions by patients</w:t>
      </w:r>
      <w:r w:rsidRPr="00E16647">
        <w:rPr>
          <w:rFonts w:ascii="Arial" w:hAnsi="Arial" w:cs="Arial"/>
          <w:sz w:val="20"/>
          <w:szCs w:val="20"/>
        </w:rPr>
        <w:t xml:space="preserve"> are recorded</w:t>
      </w:r>
      <w:r w:rsidR="00BF0E69" w:rsidRPr="00E16647">
        <w:rPr>
          <w:rFonts w:ascii="Arial" w:hAnsi="Arial" w:cs="Arial"/>
          <w:sz w:val="20"/>
          <w:szCs w:val="20"/>
        </w:rPr>
        <w:t>. Where it is decided to issue a warning to a patient, an entry noting this is made in the relevant file and on appropriate computer reco</w:t>
      </w:r>
      <w:r w:rsidRPr="00E16647">
        <w:rPr>
          <w:rFonts w:ascii="Arial" w:hAnsi="Arial" w:cs="Arial"/>
          <w:sz w:val="20"/>
          <w:szCs w:val="20"/>
        </w:rPr>
        <w:t>rds. The</w:t>
      </w:r>
      <w:r w:rsidR="00BF0E69" w:rsidRPr="00E16647">
        <w:rPr>
          <w:rFonts w:ascii="Arial" w:hAnsi="Arial" w:cs="Arial"/>
          <w:sz w:val="20"/>
          <w:szCs w:val="20"/>
        </w:rPr>
        <w:t xml:space="preserve"> decision to issue a warning</w:t>
      </w:r>
      <w:r w:rsidRPr="00E16647">
        <w:rPr>
          <w:rFonts w:ascii="Arial" w:hAnsi="Arial" w:cs="Arial"/>
          <w:sz w:val="20"/>
          <w:szCs w:val="20"/>
        </w:rPr>
        <w:t xml:space="preserve"> to a patient</w:t>
      </w:r>
      <w:r w:rsidR="00BF0E69" w:rsidRPr="00E16647">
        <w:rPr>
          <w:rFonts w:ascii="Arial" w:hAnsi="Arial" w:cs="Arial"/>
          <w:sz w:val="20"/>
          <w:szCs w:val="20"/>
        </w:rPr>
        <w:t xml:space="preserve"> may be reconsidered either on request or on review.</w:t>
      </w:r>
    </w:p>
    <w:p w14:paraId="54402D0A" w14:textId="77777777" w:rsidR="00E16647" w:rsidRP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p>
    <w:p w14:paraId="3D0CAAC1" w14:textId="77777777" w:rsidR="00BF0E69" w:rsidRPr="00E16647" w:rsidRDefault="00BF0E69" w:rsidP="00E16647">
      <w:pPr>
        <w:spacing w:after="0"/>
        <w:rPr>
          <w:rFonts w:ascii="Arial" w:hAnsi="Arial" w:cs="Arial"/>
          <w:b/>
          <w:sz w:val="24"/>
          <w:u w:val="single"/>
        </w:rPr>
      </w:pPr>
      <w:r w:rsidRPr="00E16647">
        <w:rPr>
          <w:rFonts w:ascii="Arial" w:hAnsi="Arial" w:cs="Arial"/>
          <w:b/>
          <w:sz w:val="24"/>
          <w:u w:val="single"/>
        </w:rPr>
        <w:t>The process for appealing a decision</w:t>
      </w:r>
    </w:p>
    <w:p w14:paraId="29FF8AF3" w14:textId="77777777" w:rsidR="00BF0E69" w:rsidRDefault="00BF0E69"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It is important that a</w:t>
      </w:r>
      <w:r w:rsidR="00E16647" w:rsidRPr="00E16647">
        <w:rPr>
          <w:rFonts w:ascii="Arial" w:hAnsi="Arial" w:cs="Arial"/>
          <w:sz w:val="20"/>
          <w:szCs w:val="20"/>
        </w:rPr>
        <w:t xml:space="preserve"> decision can be reconsidered and a</w:t>
      </w:r>
      <w:r w:rsidRPr="00E16647">
        <w:rPr>
          <w:rFonts w:ascii="Arial" w:hAnsi="Arial" w:cs="Arial"/>
          <w:sz w:val="20"/>
          <w:szCs w:val="20"/>
        </w:rPr>
        <w:t xml:space="preserve"> patient can appeal a decision about the issuance of a warning or </w:t>
      </w:r>
      <w:r w:rsidR="00E16647" w:rsidRPr="00E16647">
        <w:rPr>
          <w:rFonts w:ascii="Arial" w:hAnsi="Arial" w:cs="Arial"/>
          <w:sz w:val="20"/>
          <w:szCs w:val="20"/>
        </w:rPr>
        <w:t>removal from the p</w:t>
      </w:r>
      <w:r w:rsidRPr="00E16647">
        <w:rPr>
          <w:rFonts w:ascii="Arial" w:hAnsi="Arial" w:cs="Arial"/>
          <w:sz w:val="20"/>
          <w:szCs w:val="20"/>
        </w:rPr>
        <w:t xml:space="preserve">ractice list. If they do this, </w:t>
      </w:r>
      <w:r w:rsidR="0002456E">
        <w:rPr>
          <w:rFonts w:ascii="Arial" w:hAnsi="Arial" w:cs="Arial"/>
          <w:sz w:val="20"/>
          <w:szCs w:val="20"/>
        </w:rPr>
        <w:t xml:space="preserve">we will only consider arguments </w:t>
      </w:r>
      <w:r w:rsidR="00E16647">
        <w:rPr>
          <w:rFonts w:ascii="Arial" w:hAnsi="Arial" w:cs="Arial"/>
          <w:sz w:val="20"/>
          <w:szCs w:val="20"/>
        </w:rPr>
        <w:t>relating</w:t>
      </w:r>
      <w:r w:rsidRPr="00E16647">
        <w:rPr>
          <w:rFonts w:ascii="Arial" w:hAnsi="Arial" w:cs="Arial"/>
          <w:sz w:val="20"/>
          <w:szCs w:val="20"/>
        </w:rPr>
        <w:t xml:space="preserve"> to the warni</w:t>
      </w:r>
      <w:r w:rsidR="00E16647">
        <w:rPr>
          <w:rFonts w:ascii="Arial" w:hAnsi="Arial" w:cs="Arial"/>
          <w:sz w:val="20"/>
          <w:szCs w:val="20"/>
        </w:rPr>
        <w:t>ng or removal, and not to</w:t>
      </w:r>
      <w:r w:rsidRPr="00E16647">
        <w:rPr>
          <w:rFonts w:ascii="Arial" w:hAnsi="Arial" w:cs="Arial"/>
          <w:sz w:val="20"/>
          <w:szCs w:val="20"/>
        </w:rPr>
        <w:t xml:space="preserve"> the issu</w:t>
      </w:r>
      <w:r w:rsidR="00E16647">
        <w:rPr>
          <w:rFonts w:ascii="Arial" w:hAnsi="Arial" w:cs="Arial"/>
          <w:sz w:val="20"/>
          <w:szCs w:val="20"/>
        </w:rPr>
        <w:t>e or complaint made to us, or</w:t>
      </w:r>
      <w:r w:rsidRPr="00E16647">
        <w:rPr>
          <w:rFonts w:ascii="Arial" w:hAnsi="Arial" w:cs="Arial"/>
          <w:sz w:val="20"/>
          <w:szCs w:val="20"/>
        </w:rPr>
        <w:t xml:space="preserve"> our decision to close a complaint.</w:t>
      </w:r>
    </w:p>
    <w:p w14:paraId="4B826824" w14:textId="77777777" w:rsidR="00E16647" w:rsidRPr="00E16647" w:rsidRDefault="00E16647" w:rsidP="00E16647">
      <w:pPr>
        <w:pStyle w:val="NormalWeb"/>
        <w:shd w:val="clear" w:color="auto" w:fill="FFFFFF"/>
        <w:spacing w:before="0" w:beforeAutospacing="0" w:after="0" w:afterAutospacing="0" w:line="276" w:lineRule="auto"/>
        <w:jc w:val="both"/>
        <w:rPr>
          <w:rFonts w:ascii="Arial" w:hAnsi="Arial" w:cs="Arial"/>
          <w:sz w:val="20"/>
          <w:szCs w:val="20"/>
        </w:rPr>
      </w:pPr>
    </w:p>
    <w:p w14:paraId="64E1FB14" w14:textId="77777777" w:rsidR="00BF0E69" w:rsidRDefault="00BF0E69" w:rsidP="00E16647">
      <w:pPr>
        <w:pStyle w:val="NormalWeb"/>
        <w:shd w:val="clear" w:color="auto" w:fill="FFFFFF"/>
        <w:spacing w:before="0" w:beforeAutospacing="0" w:after="0" w:afterAutospacing="0" w:line="276" w:lineRule="auto"/>
        <w:jc w:val="both"/>
        <w:rPr>
          <w:rFonts w:ascii="Arial" w:hAnsi="Arial" w:cs="Arial"/>
          <w:sz w:val="20"/>
          <w:szCs w:val="20"/>
        </w:rPr>
      </w:pPr>
      <w:r w:rsidRPr="00E16647">
        <w:rPr>
          <w:rFonts w:ascii="Arial" w:hAnsi="Arial" w:cs="Arial"/>
          <w:sz w:val="20"/>
          <w:szCs w:val="20"/>
        </w:rPr>
        <w:t>An appeal could include, for example, a patient saying that: their actions were wrongly identified as unacceptable; the warning was disproportionate; or that it will adversely impact on the individual because of personal circumstances.</w:t>
      </w:r>
    </w:p>
    <w:p w14:paraId="4C6A0B7A" w14:textId="77777777" w:rsidR="0002456E" w:rsidRPr="00E16647"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1B471FAA" w14:textId="77777777" w:rsidR="00BF0E69"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A</w:t>
      </w:r>
      <w:r w:rsidR="00BF0E69" w:rsidRPr="00E16647">
        <w:rPr>
          <w:rFonts w:ascii="Arial" w:hAnsi="Arial" w:cs="Arial"/>
          <w:sz w:val="20"/>
          <w:szCs w:val="20"/>
        </w:rPr>
        <w:t xml:space="preserve"> Practice Manager or a GP Partner who was not involved in the original decision will consider the appeal. They have discretion to quash or vary the warning a</w:t>
      </w:r>
      <w:r>
        <w:rPr>
          <w:rFonts w:ascii="Arial" w:hAnsi="Arial" w:cs="Arial"/>
          <w:sz w:val="20"/>
          <w:szCs w:val="20"/>
        </w:rPr>
        <w:t>s considered appropriate and</w:t>
      </w:r>
      <w:r w:rsidR="00BF0E69" w:rsidRPr="00E16647">
        <w:rPr>
          <w:rFonts w:ascii="Arial" w:hAnsi="Arial" w:cs="Arial"/>
          <w:sz w:val="20"/>
          <w:szCs w:val="20"/>
        </w:rPr>
        <w:t xml:space="preserve"> their decision</w:t>
      </w:r>
      <w:r>
        <w:rPr>
          <w:rFonts w:ascii="Arial" w:hAnsi="Arial" w:cs="Arial"/>
          <w:sz w:val="20"/>
          <w:szCs w:val="20"/>
        </w:rPr>
        <w:t xml:space="preserve"> will be made</w:t>
      </w:r>
      <w:r w:rsidR="00BF0E69" w:rsidRPr="00E16647">
        <w:rPr>
          <w:rFonts w:ascii="Arial" w:hAnsi="Arial" w:cs="Arial"/>
          <w:sz w:val="20"/>
          <w:szCs w:val="20"/>
        </w:rPr>
        <w:t xml:space="preserve"> based on the evidence avail</w:t>
      </w:r>
      <w:r>
        <w:rPr>
          <w:rFonts w:ascii="Arial" w:hAnsi="Arial" w:cs="Arial"/>
          <w:sz w:val="20"/>
          <w:szCs w:val="20"/>
        </w:rPr>
        <w:t>able to them. T</w:t>
      </w:r>
      <w:r w:rsidR="00BF0E69" w:rsidRPr="00E16647">
        <w:rPr>
          <w:rFonts w:ascii="Arial" w:hAnsi="Arial" w:cs="Arial"/>
          <w:sz w:val="20"/>
          <w:szCs w:val="20"/>
        </w:rPr>
        <w:t>he patient</w:t>
      </w:r>
      <w:r>
        <w:rPr>
          <w:rFonts w:ascii="Arial" w:hAnsi="Arial" w:cs="Arial"/>
          <w:sz w:val="20"/>
          <w:szCs w:val="20"/>
        </w:rPr>
        <w:t xml:space="preserve"> must be advised in writing of the outcome of the appeal</w:t>
      </w:r>
      <w:r w:rsidR="00BF0E69" w:rsidRPr="00E16647">
        <w:rPr>
          <w:rFonts w:ascii="Arial" w:hAnsi="Arial" w:cs="Arial"/>
          <w:sz w:val="20"/>
          <w:szCs w:val="20"/>
        </w:rPr>
        <w:t>. We may review the warning periodically or on further request after a period of time has passed. Each case is different.</w:t>
      </w:r>
    </w:p>
    <w:p w14:paraId="12967628" w14:textId="77777777" w:rsidR="0002456E"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313F9541" w14:textId="77777777" w:rsidR="0002456E" w:rsidRPr="00E16647" w:rsidRDefault="0002456E" w:rsidP="00E16647">
      <w:pPr>
        <w:pStyle w:val="NormalWeb"/>
        <w:shd w:val="clear" w:color="auto" w:fill="FFFFFF"/>
        <w:spacing w:before="0" w:beforeAutospacing="0" w:after="0" w:afterAutospacing="0" w:line="276" w:lineRule="auto"/>
        <w:jc w:val="both"/>
        <w:rPr>
          <w:rFonts w:ascii="Arial" w:hAnsi="Arial" w:cs="Arial"/>
          <w:sz w:val="20"/>
          <w:szCs w:val="20"/>
        </w:rPr>
      </w:pPr>
    </w:p>
    <w:p w14:paraId="6F4DA558" w14:textId="77777777" w:rsidR="00741D8C" w:rsidRPr="00E16647" w:rsidRDefault="00741D8C" w:rsidP="00E16647">
      <w:pPr>
        <w:pStyle w:val="ListParagraph"/>
        <w:spacing w:after="0"/>
        <w:ind w:left="0"/>
        <w:jc w:val="both"/>
        <w:rPr>
          <w:sz w:val="20"/>
          <w:szCs w:val="20"/>
        </w:rPr>
      </w:pPr>
    </w:p>
    <w:p w14:paraId="10CD0CCB" w14:textId="77777777" w:rsidR="00741D8C" w:rsidRPr="00E16647" w:rsidRDefault="00741D8C" w:rsidP="00E16647">
      <w:pPr>
        <w:pStyle w:val="ListParagraph"/>
        <w:spacing w:after="0"/>
        <w:ind w:left="0"/>
        <w:jc w:val="both"/>
        <w:rPr>
          <w:sz w:val="20"/>
          <w:szCs w:val="20"/>
        </w:rPr>
      </w:pPr>
    </w:p>
    <w:p w14:paraId="257089E9" w14:textId="150961BE" w:rsidR="006B2B66" w:rsidRDefault="006B2B66" w:rsidP="00E16647">
      <w:pPr>
        <w:pStyle w:val="TOC1"/>
        <w:spacing w:line="276" w:lineRule="auto"/>
        <w:jc w:val="both"/>
        <w:rPr>
          <w:sz w:val="20"/>
          <w:szCs w:val="20"/>
        </w:rPr>
      </w:pPr>
    </w:p>
    <w:p w14:paraId="23F785AD" w14:textId="69CFF48B" w:rsidR="00914361" w:rsidRDefault="00914361" w:rsidP="00914361"/>
    <w:p w14:paraId="69E56943" w14:textId="21041758" w:rsidR="00914361" w:rsidRDefault="00914361" w:rsidP="00914361"/>
    <w:p w14:paraId="350042F1" w14:textId="6614E553" w:rsidR="00914361" w:rsidRDefault="00914361" w:rsidP="00914361"/>
    <w:p w14:paraId="4AAE8FD2" w14:textId="25D04FFF" w:rsidR="00914361" w:rsidRDefault="00914361" w:rsidP="00914361"/>
    <w:p w14:paraId="4399A1E8" w14:textId="77E52AED" w:rsidR="00914361" w:rsidRDefault="00914361" w:rsidP="00914361"/>
    <w:p w14:paraId="2DACCAA6" w14:textId="58E70238" w:rsidR="00914361" w:rsidRDefault="00914361" w:rsidP="00914361"/>
    <w:p w14:paraId="314CF5DC" w14:textId="7080D8C1" w:rsidR="00914361" w:rsidRDefault="00914361" w:rsidP="00914361"/>
    <w:p w14:paraId="1A084A2B" w14:textId="4B121662" w:rsidR="00914361" w:rsidRDefault="00914361" w:rsidP="00914361"/>
    <w:p w14:paraId="0FF18160" w14:textId="01A849FA"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Template Letter</w:t>
      </w:r>
    </w:p>
    <w:p w14:paraId="3A731E8E" w14:textId="30A00EF5"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Date</w:t>
      </w:r>
    </w:p>
    <w:p w14:paraId="2422B7F8" w14:textId="62F86EAC"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Private &amp; Confidential</w:t>
      </w:r>
    </w:p>
    <w:p w14:paraId="6D68071F"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4AE632C9" w14:textId="6897516E"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xml:space="preserve">Dear </w:t>
      </w:r>
    </w:p>
    <w:p w14:paraId="6B68B024"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Zero Tolerance Statement</w:t>
      </w:r>
    </w:p>
    <w:p w14:paraId="2A3A3583"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1623B3BD"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As a healthcare organisation we are very aware that visiting can, at times, be stressful and concerning for patients. Delays in obtaining appointments and delays sometimes due to unforeseen emergency appointments, can also add to these concerns.</w:t>
      </w:r>
    </w:p>
    <w:p w14:paraId="72B328A2"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5E2AB9EC"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xml:space="preserve">We always strive to meet patient expectation and deliver the highest standards of healthcare. For the vast majority of our </w:t>
      </w:r>
      <w:proofErr w:type="gramStart"/>
      <w:r w:rsidRPr="00914361">
        <w:rPr>
          <w:rFonts w:ascii="Arial" w:hAnsi="Arial" w:cs="Arial"/>
          <w:sz w:val="20"/>
          <w:szCs w:val="20"/>
        </w:rPr>
        <w:t>patients</w:t>
      </w:r>
      <w:proofErr w:type="gramEnd"/>
      <w:r w:rsidRPr="00914361">
        <w:rPr>
          <w:rFonts w:ascii="Arial" w:hAnsi="Arial" w:cs="Arial"/>
          <w:sz w:val="20"/>
          <w:szCs w:val="20"/>
        </w:rPr>
        <w:t xml:space="preserve"> we achieve this, despite the finite resources and steadily increasing demand for services that exists today within the NHS.</w:t>
      </w:r>
    </w:p>
    <w:p w14:paraId="282B824E"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ab/>
      </w:r>
    </w:p>
    <w:p w14:paraId="2832AF92"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Our staff come to work to care for others, and it is important for all members of the public and our staff to be treated with respect.</w:t>
      </w:r>
    </w:p>
    <w:p w14:paraId="3B864796"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w:t>
      </w:r>
    </w:p>
    <w:p w14:paraId="29750D46"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In line with the rest of the NHS and to ensure this is fully observed we have instigated a Dignity at Work and Zero Tolerance policy, whereby aggressive or violent behaviour towards our staff will not be tolerated under any circumstances.</w:t>
      </w:r>
    </w:p>
    <w:p w14:paraId="0A8B10B9"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140D37F7"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Anyone who verbally abuses a member of practice staff will be sent a letter from the Practice Manager confirming that this behaviour will not be tolerated. Any future violation of this policy may result in removal from the Practice patient list. The Police will be called in all cases of violence.</w:t>
      </w:r>
    </w:p>
    <w:p w14:paraId="5A28BF64"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w:t>
      </w:r>
    </w:p>
    <w:p w14:paraId="6843562A"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xml:space="preserve">We are sure you will understand that appropriate behaviour is </w:t>
      </w:r>
      <w:proofErr w:type="gramStart"/>
      <w:r w:rsidRPr="00914361">
        <w:rPr>
          <w:rFonts w:ascii="Arial" w:hAnsi="Arial" w:cs="Arial"/>
          <w:sz w:val="20"/>
          <w:szCs w:val="20"/>
        </w:rPr>
        <w:t>absolutely necessary</w:t>
      </w:r>
      <w:proofErr w:type="gramEnd"/>
      <w:r w:rsidRPr="00914361">
        <w:rPr>
          <w:rFonts w:ascii="Arial" w:hAnsi="Arial" w:cs="Arial"/>
          <w:sz w:val="20"/>
          <w:szCs w:val="20"/>
        </w:rPr>
        <w:t xml:space="preserve"> for our staff and patients and that non observance will not be accepted.</w:t>
      </w:r>
    </w:p>
    <w:p w14:paraId="7A4D663E"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06584253"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02F52FEA"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Yours sincerely</w:t>
      </w:r>
    </w:p>
    <w:p w14:paraId="133BDB9C"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7A649A9B"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008C203A"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1ABD048C" w14:textId="77777777"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p>
    <w:p w14:paraId="5D151716" w14:textId="02FC9F20" w:rsidR="00914361" w:rsidRPr="00914361" w:rsidRDefault="00914361" w:rsidP="00914361">
      <w:pPr>
        <w:pStyle w:val="NormalWeb"/>
        <w:shd w:val="clear" w:color="auto" w:fill="FFFFFF"/>
        <w:spacing w:before="0" w:beforeAutospacing="0" w:after="0" w:afterAutospacing="0" w:line="276" w:lineRule="auto"/>
        <w:jc w:val="both"/>
        <w:rPr>
          <w:rFonts w:ascii="Arial" w:hAnsi="Arial" w:cs="Arial"/>
          <w:sz w:val="20"/>
          <w:szCs w:val="20"/>
        </w:rPr>
      </w:pPr>
      <w:r w:rsidRPr="00914361">
        <w:rPr>
          <w:rFonts w:ascii="Arial" w:hAnsi="Arial" w:cs="Arial"/>
          <w:sz w:val="20"/>
          <w:szCs w:val="20"/>
        </w:rPr>
        <w:t xml:space="preserve">Inspire Healthcare </w:t>
      </w:r>
    </w:p>
    <w:sectPr w:rsidR="00914361" w:rsidRPr="00914361" w:rsidSect="000A3083">
      <w:headerReference w:type="default" r:id="rId8"/>
      <w:footerReference w:type="default" r:id="rId9"/>
      <w:pgSz w:w="11906" w:h="16838"/>
      <w:pgMar w:top="1440" w:right="1440" w:bottom="1440"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1E70" w14:textId="77777777" w:rsidR="0076607D" w:rsidRDefault="0076607D" w:rsidP="0076607D">
      <w:pPr>
        <w:spacing w:after="0" w:line="240" w:lineRule="auto"/>
      </w:pPr>
      <w:r>
        <w:separator/>
      </w:r>
    </w:p>
  </w:endnote>
  <w:endnote w:type="continuationSeparator" w:id="0">
    <w:p w14:paraId="57B14502" w14:textId="77777777" w:rsidR="0076607D" w:rsidRDefault="0076607D" w:rsidP="0076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6ECD" w14:textId="77777777" w:rsidR="000A3083" w:rsidRPr="000A3083" w:rsidRDefault="000A3083" w:rsidP="000A3083">
    <w:pPr>
      <w:pStyle w:val="Footer"/>
      <w:tabs>
        <w:tab w:val="clear" w:pos="4513"/>
      </w:tabs>
      <w:jc w:val="center"/>
      <w:rPr>
        <w:b/>
        <w:sz w:val="20"/>
        <w:szCs w:val="20"/>
      </w:rPr>
    </w:pPr>
  </w:p>
  <w:sdt>
    <w:sdtPr>
      <w:rPr>
        <w:sz w:val="20"/>
        <w:szCs w:val="20"/>
      </w:rPr>
      <w:id w:val="1082486479"/>
      <w:docPartObj>
        <w:docPartGallery w:val="Page Numbers (Bottom of Page)"/>
        <w:docPartUnique/>
      </w:docPartObj>
    </w:sdtPr>
    <w:sdtEndPr/>
    <w:sdtContent>
      <w:sdt>
        <w:sdtPr>
          <w:rPr>
            <w:sz w:val="20"/>
            <w:szCs w:val="20"/>
          </w:rPr>
          <w:id w:val="1532460090"/>
          <w:docPartObj>
            <w:docPartGallery w:val="Page Numbers (Top of Page)"/>
            <w:docPartUnique/>
          </w:docPartObj>
        </w:sdtPr>
        <w:sdtEndPr/>
        <w:sdtContent>
          <w:p w14:paraId="6C8882B1" w14:textId="764C6D11" w:rsidR="00815B47" w:rsidRPr="009A47A3" w:rsidRDefault="00815B47" w:rsidP="00815B47">
            <w:pPr>
              <w:pStyle w:val="Footer"/>
              <w:jc w:val="center"/>
              <w:rPr>
                <w:b/>
                <w:bCs/>
                <w:sz w:val="20"/>
                <w:szCs w:val="20"/>
              </w:rPr>
            </w:pPr>
            <w:r w:rsidRPr="009A47A3">
              <w:rPr>
                <w:sz w:val="20"/>
                <w:szCs w:val="20"/>
              </w:rPr>
              <w:t xml:space="preserve">Page </w:t>
            </w:r>
            <w:r w:rsidRPr="009A47A3">
              <w:rPr>
                <w:b/>
                <w:bCs/>
                <w:sz w:val="20"/>
                <w:szCs w:val="20"/>
              </w:rPr>
              <w:fldChar w:fldCharType="begin"/>
            </w:r>
            <w:r w:rsidRPr="009A47A3">
              <w:rPr>
                <w:b/>
                <w:bCs/>
                <w:sz w:val="20"/>
                <w:szCs w:val="20"/>
              </w:rPr>
              <w:instrText xml:space="preserve"> PAGE </w:instrText>
            </w:r>
            <w:r w:rsidRPr="009A47A3">
              <w:rPr>
                <w:b/>
                <w:bCs/>
                <w:sz w:val="20"/>
                <w:szCs w:val="20"/>
              </w:rPr>
              <w:fldChar w:fldCharType="separate"/>
            </w:r>
            <w:r w:rsidR="00032518">
              <w:rPr>
                <w:b/>
                <w:bCs/>
                <w:noProof/>
                <w:sz w:val="20"/>
                <w:szCs w:val="20"/>
              </w:rPr>
              <w:t>1</w:t>
            </w:r>
            <w:r w:rsidRPr="009A47A3">
              <w:rPr>
                <w:b/>
                <w:bCs/>
                <w:sz w:val="20"/>
                <w:szCs w:val="20"/>
              </w:rPr>
              <w:fldChar w:fldCharType="end"/>
            </w:r>
            <w:r w:rsidRPr="009A47A3">
              <w:rPr>
                <w:sz w:val="20"/>
                <w:szCs w:val="20"/>
              </w:rPr>
              <w:t xml:space="preserve"> of </w:t>
            </w:r>
            <w:r w:rsidRPr="009A47A3">
              <w:rPr>
                <w:b/>
                <w:bCs/>
                <w:sz w:val="20"/>
                <w:szCs w:val="20"/>
              </w:rPr>
              <w:fldChar w:fldCharType="begin"/>
            </w:r>
            <w:r w:rsidRPr="009A47A3">
              <w:rPr>
                <w:b/>
                <w:bCs/>
                <w:sz w:val="20"/>
                <w:szCs w:val="20"/>
              </w:rPr>
              <w:instrText xml:space="preserve"> NUMPAGES  </w:instrText>
            </w:r>
            <w:r w:rsidRPr="009A47A3">
              <w:rPr>
                <w:b/>
                <w:bCs/>
                <w:sz w:val="20"/>
                <w:szCs w:val="20"/>
              </w:rPr>
              <w:fldChar w:fldCharType="separate"/>
            </w:r>
            <w:r w:rsidR="00032518">
              <w:rPr>
                <w:b/>
                <w:bCs/>
                <w:noProof/>
                <w:sz w:val="20"/>
                <w:szCs w:val="20"/>
              </w:rPr>
              <w:t>6</w:t>
            </w:r>
            <w:r w:rsidRPr="009A47A3">
              <w:rPr>
                <w:b/>
                <w:bCs/>
                <w:sz w:val="20"/>
                <w:szCs w:val="20"/>
              </w:rPr>
              <w:fldChar w:fldCharType="end"/>
            </w:r>
            <w:r w:rsidRPr="009A47A3">
              <w:rPr>
                <w:b/>
                <w:bCs/>
                <w:sz w:val="20"/>
                <w:szCs w:val="20"/>
              </w:rPr>
              <w:tab/>
            </w:r>
            <w:r w:rsidRPr="009A47A3">
              <w:rPr>
                <w:b/>
                <w:bCs/>
                <w:sz w:val="20"/>
                <w:szCs w:val="20"/>
              </w:rPr>
              <w:tab/>
            </w:r>
            <w:r w:rsidR="000B2EAF">
              <w:rPr>
                <w:bCs/>
                <w:sz w:val="20"/>
                <w:szCs w:val="20"/>
              </w:rPr>
              <w:t xml:space="preserve">Review Due: </w:t>
            </w:r>
            <w:r w:rsidR="00DD1ABC">
              <w:rPr>
                <w:bCs/>
                <w:sz w:val="20"/>
                <w:szCs w:val="20"/>
              </w:rPr>
              <w:t>Feb</w:t>
            </w:r>
            <w:r w:rsidR="00DA339D">
              <w:rPr>
                <w:bCs/>
                <w:sz w:val="20"/>
                <w:szCs w:val="20"/>
              </w:rPr>
              <w:t xml:space="preserve"> 2027</w:t>
            </w:r>
          </w:p>
          <w:p w14:paraId="4C0AA06F" w14:textId="77777777" w:rsidR="00815B47" w:rsidRPr="0069700F" w:rsidRDefault="00DD1ABC" w:rsidP="0069700F">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7207" w14:textId="77777777" w:rsidR="0076607D" w:rsidRDefault="0076607D" w:rsidP="0076607D">
      <w:pPr>
        <w:spacing w:after="0" w:line="240" w:lineRule="auto"/>
      </w:pPr>
      <w:r>
        <w:separator/>
      </w:r>
    </w:p>
  </w:footnote>
  <w:footnote w:type="continuationSeparator" w:id="0">
    <w:p w14:paraId="340C9375" w14:textId="77777777" w:rsidR="0076607D" w:rsidRDefault="0076607D" w:rsidP="0076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E4B1" w14:textId="67C1FBF3" w:rsidR="0076607D" w:rsidRPr="0076607D" w:rsidRDefault="000B2EAF" w:rsidP="000B2EAF">
    <w:pPr>
      <w:tabs>
        <w:tab w:val="left" w:pos="8985"/>
      </w:tabs>
      <w:spacing w:after="0" w:line="240" w:lineRule="auto"/>
      <w:ind w:right="-285"/>
      <w:rPr>
        <w:rFonts w:ascii="Arial" w:hAnsi="Arial" w:cs="Arial"/>
        <w:b/>
        <w:color w:val="31849B" w:themeColor="accent5" w:themeShade="BF"/>
        <w:sz w:val="40"/>
        <w:szCs w:val="40"/>
      </w:rPr>
    </w:pPr>
    <w:r>
      <w:rPr>
        <w:rFonts w:ascii="Arial" w:hAnsi="Arial" w:cs="Arial"/>
        <w:b/>
        <w:color w:val="31849B" w:themeColor="accent5" w:themeShade="BF"/>
        <w:sz w:val="44"/>
        <w:szCs w:val="44"/>
      </w:rPr>
      <w:t xml:space="preserve">     </w:t>
    </w:r>
    <w:r w:rsidR="00914361">
      <w:rPr>
        <w:noProof/>
      </w:rPr>
      <w:drawing>
        <wp:inline distT="0" distB="0" distL="0" distR="0" wp14:anchorId="6FBEB220" wp14:editId="28BEA073">
          <wp:extent cx="1643799"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550" cy="573152"/>
                  </a:xfrm>
                  <a:prstGeom prst="rect">
                    <a:avLst/>
                  </a:prstGeom>
                  <a:noFill/>
                  <a:ln>
                    <a:noFill/>
                  </a:ln>
                </pic:spPr>
              </pic:pic>
            </a:graphicData>
          </a:graphic>
        </wp:inline>
      </w:drawing>
    </w:r>
    <w:r w:rsidR="0076607D">
      <w:rPr>
        <w:rFonts w:ascii="Arial" w:hAnsi="Arial" w:cs="Arial"/>
        <w:b/>
        <w:color w:val="31849B" w:themeColor="accent5" w:themeShade="BF"/>
        <w:sz w:val="44"/>
        <w:szCs w:val="44"/>
      </w:rPr>
      <w:t xml:space="preserve"> </w:t>
    </w:r>
    <w:r>
      <w:rPr>
        <w:rFonts w:ascii="Arial" w:hAnsi="Arial" w:cs="Arial"/>
        <w:b/>
        <w:color w:val="31849B" w:themeColor="accent5" w:themeShade="BF"/>
        <w:sz w:val="40"/>
        <w:szCs w:val="40"/>
      </w:rPr>
      <w:t xml:space="preserve">            </w:t>
    </w:r>
    <w:r w:rsidR="00A62966">
      <w:rPr>
        <w:rFonts w:ascii="Arial" w:hAnsi="Arial" w:cs="Arial"/>
        <w:b/>
        <w:color w:val="31849B" w:themeColor="accent5" w:themeShade="BF"/>
        <w:sz w:val="40"/>
        <w:szCs w:val="40"/>
      </w:rPr>
      <w:t xml:space="preserve">    </w:t>
    </w:r>
    <w:r>
      <w:rPr>
        <w:rFonts w:ascii="Arial" w:hAnsi="Arial" w:cs="Arial"/>
        <w:b/>
        <w:color w:val="31849B" w:themeColor="accent5" w:themeShade="BF"/>
        <w:sz w:val="40"/>
        <w:szCs w:val="40"/>
      </w:rPr>
      <w:t xml:space="preserve">  </w:t>
    </w:r>
    <w:r w:rsidR="00BF0E69">
      <w:rPr>
        <w:rFonts w:ascii="Arial" w:hAnsi="Arial" w:cs="Arial"/>
        <w:b/>
        <w:color w:val="31849B" w:themeColor="accent5" w:themeShade="BF"/>
        <w:sz w:val="40"/>
        <w:szCs w:val="40"/>
      </w:rPr>
      <w:t xml:space="preserve">         Zero Tolerance</w:t>
    </w:r>
    <w:r>
      <w:rPr>
        <w:rFonts w:ascii="Arial" w:hAnsi="Arial" w:cs="Arial"/>
        <w:b/>
        <w:color w:val="31849B" w:themeColor="accent5" w:themeShade="BF"/>
        <w:sz w:val="40"/>
        <w:szCs w:val="40"/>
      </w:rPr>
      <w:t xml:space="preserve">       </w:t>
    </w:r>
  </w:p>
  <w:p w14:paraId="37738FC6" w14:textId="77777777" w:rsidR="0076607D" w:rsidRPr="00815B47" w:rsidRDefault="0076607D" w:rsidP="00815B47">
    <w:pPr>
      <w:pStyle w:val="Header"/>
      <w:tabs>
        <w:tab w:val="clear" w:pos="4513"/>
        <w:tab w:val="clear" w:pos="9026"/>
        <w:tab w:val="left" w:pos="1080"/>
      </w:tabs>
      <w:rPr>
        <w:color w:val="31849B" w:themeColor="accent5"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FA0"/>
    <w:multiLevelType w:val="hybridMultilevel"/>
    <w:tmpl w:val="D646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D53F4"/>
    <w:multiLevelType w:val="hybridMultilevel"/>
    <w:tmpl w:val="161A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C5B11"/>
    <w:multiLevelType w:val="hybridMultilevel"/>
    <w:tmpl w:val="D8C6E1CA"/>
    <w:lvl w:ilvl="0" w:tplc="8AFC4FD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696528"/>
    <w:multiLevelType w:val="hybridMultilevel"/>
    <w:tmpl w:val="247A9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56442"/>
    <w:multiLevelType w:val="hybridMultilevel"/>
    <w:tmpl w:val="0BB8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4659D"/>
    <w:multiLevelType w:val="hybridMultilevel"/>
    <w:tmpl w:val="78E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01EFC"/>
    <w:multiLevelType w:val="hybridMultilevel"/>
    <w:tmpl w:val="9E70B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F2646"/>
    <w:multiLevelType w:val="hybridMultilevel"/>
    <w:tmpl w:val="280E20BE"/>
    <w:lvl w:ilvl="0" w:tplc="5720FB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83971F0"/>
    <w:multiLevelType w:val="hybridMultilevel"/>
    <w:tmpl w:val="9DDA21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D295BE0"/>
    <w:multiLevelType w:val="hybridMultilevel"/>
    <w:tmpl w:val="E0104E3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B94D5E"/>
    <w:multiLevelType w:val="hybridMultilevel"/>
    <w:tmpl w:val="90FA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C0630"/>
    <w:multiLevelType w:val="multilevel"/>
    <w:tmpl w:val="3A1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13F65"/>
    <w:multiLevelType w:val="hybridMultilevel"/>
    <w:tmpl w:val="7C10EE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20C5E9E"/>
    <w:multiLevelType w:val="multilevel"/>
    <w:tmpl w:val="770EB722"/>
    <w:numStyleLink w:val="Bullet01"/>
  </w:abstractNum>
  <w:abstractNum w:abstractNumId="16" w15:restartNumberingAfterBreak="0">
    <w:nsid w:val="25F616F8"/>
    <w:multiLevelType w:val="hybridMultilevel"/>
    <w:tmpl w:val="3028B5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E717415"/>
    <w:multiLevelType w:val="hybridMultilevel"/>
    <w:tmpl w:val="2BCECD24"/>
    <w:lvl w:ilvl="0" w:tplc="A5286FA8">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92166"/>
    <w:multiLevelType w:val="hybridMultilevel"/>
    <w:tmpl w:val="2072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3064F"/>
    <w:multiLevelType w:val="hybridMultilevel"/>
    <w:tmpl w:val="B75CB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259A2"/>
    <w:multiLevelType w:val="multilevel"/>
    <w:tmpl w:val="770EB722"/>
    <w:numStyleLink w:val="Bullet01"/>
  </w:abstractNum>
  <w:abstractNum w:abstractNumId="22" w15:restartNumberingAfterBreak="0">
    <w:nsid w:val="3AC43A96"/>
    <w:multiLevelType w:val="hybridMultilevel"/>
    <w:tmpl w:val="506EF46A"/>
    <w:lvl w:ilvl="0" w:tplc="08090001">
      <w:start w:val="1"/>
      <w:numFmt w:val="bullet"/>
      <w:lvlText w:val=""/>
      <w:lvlJc w:val="left"/>
      <w:pPr>
        <w:ind w:left="360" w:hanging="360"/>
      </w:pPr>
      <w:rPr>
        <w:rFonts w:ascii="Symbol" w:hAnsi="Symbol"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0015A7"/>
    <w:multiLevelType w:val="hybridMultilevel"/>
    <w:tmpl w:val="BBA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FB267D"/>
    <w:multiLevelType w:val="hybridMultilevel"/>
    <w:tmpl w:val="FA4E1D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2F73AD7"/>
    <w:multiLevelType w:val="multilevel"/>
    <w:tmpl w:val="770EB722"/>
    <w:numStyleLink w:val="Bullet01"/>
  </w:abstractNum>
  <w:abstractNum w:abstractNumId="26" w15:restartNumberingAfterBreak="0">
    <w:nsid w:val="48116F4D"/>
    <w:multiLevelType w:val="hybridMultilevel"/>
    <w:tmpl w:val="41B8B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C17C3"/>
    <w:multiLevelType w:val="multilevel"/>
    <w:tmpl w:val="A5B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0B24A8"/>
    <w:multiLevelType w:val="hybridMultilevel"/>
    <w:tmpl w:val="D958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02387"/>
    <w:multiLevelType w:val="hybridMultilevel"/>
    <w:tmpl w:val="5178E8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CF851A9"/>
    <w:multiLevelType w:val="hybridMultilevel"/>
    <w:tmpl w:val="148A5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275BB"/>
    <w:multiLevelType w:val="hybridMultilevel"/>
    <w:tmpl w:val="010EC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BC07AD"/>
    <w:multiLevelType w:val="multilevel"/>
    <w:tmpl w:val="770EB722"/>
    <w:numStyleLink w:val="Bullet01"/>
  </w:abstractNum>
  <w:abstractNum w:abstractNumId="33" w15:restartNumberingAfterBreak="0">
    <w:nsid w:val="614D0521"/>
    <w:multiLevelType w:val="hybridMultilevel"/>
    <w:tmpl w:val="D82C8FC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D14CA"/>
    <w:multiLevelType w:val="hybridMultilevel"/>
    <w:tmpl w:val="773C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F23CF"/>
    <w:multiLevelType w:val="hybridMultilevel"/>
    <w:tmpl w:val="E6E4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E8280A"/>
    <w:multiLevelType w:val="hybridMultilevel"/>
    <w:tmpl w:val="8BDA9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F87239"/>
    <w:multiLevelType w:val="hybridMultilevel"/>
    <w:tmpl w:val="973E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25892"/>
    <w:multiLevelType w:val="multilevel"/>
    <w:tmpl w:val="38BE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6E07A5"/>
    <w:multiLevelType w:val="hybridMultilevel"/>
    <w:tmpl w:val="C5141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4E2E4B"/>
    <w:multiLevelType w:val="hybridMultilevel"/>
    <w:tmpl w:val="5E1C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46D41"/>
    <w:multiLevelType w:val="multilevel"/>
    <w:tmpl w:val="770EB722"/>
    <w:numStyleLink w:val="Bullet01"/>
  </w:abstractNum>
  <w:abstractNum w:abstractNumId="42" w15:restartNumberingAfterBreak="0">
    <w:nsid w:val="7DC3729C"/>
    <w:multiLevelType w:val="multilevel"/>
    <w:tmpl w:val="770EB722"/>
    <w:numStyleLink w:val="Bullet01"/>
  </w:abstractNum>
  <w:abstractNum w:abstractNumId="43" w15:restartNumberingAfterBreak="0">
    <w:nsid w:val="7E624CD5"/>
    <w:multiLevelType w:val="hybridMultilevel"/>
    <w:tmpl w:val="AE988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FB47CE"/>
    <w:multiLevelType w:val="hybridMultilevel"/>
    <w:tmpl w:val="4590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94512"/>
    <w:multiLevelType w:val="hybridMultilevel"/>
    <w:tmpl w:val="4F62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099939">
    <w:abstractNumId w:val="16"/>
  </w:num>
  <w:num w:numId="2" w16cid:durableId="484518115">
    <w:abstractNumId w:val="24"/>
  </w:num>
  <w:num w:numId="3" w16cid:durableId="1461218400">
    <w:abstractNumId w:val="14"/>
  </w:num>
  <w:num w:numId="4" w16cid:durableId="439187563">
    <w:abstractNumId w:val="10"/>
  </w:num>
  <w:num w:numId="5" w16cid:durableId="836505042">
    <w:abstractNumId w:val="37"/>
  </w:num>
  <w:num w:numId="6" w16cid:durableId="469322428">
    <w:abstractNumId w:val="23"/>
  </w:num>
  <w:num w:numId="7" w16cid:durableId="606160203">
    <w:abstractNumId w:val="29"/>
  </w:num>
  <w:num w:numId="8" w16cid:durableId="2053116628">
    <w:abstractNumId w:val="9"/>
  </w:num>
  <w:num w:numId="9" w16cid:durableId="476991693">
    <w:abstractNumId w:val="8"/>
  </w:num>
  <w:num w:numId="10" w16cid:durableId="1723288223">
    <w:abstractNumId w:val="39"/>
  </w:num>
  <w:num w:numId="11" w16cid:durableId="498618347">
    <w:abstractNumId w:val="43"/>
  </w:num>
  <w:num w:numId="12" w16cid:durableId="68386587">
    <w:abstractNumId w:val="28"/>
  </w:num>
  <w:num w:numId="13" w16cid:durableId="1378356394">
    <w:abstractNumId w:val="12"/>
  </w:num>
  <w:num w:numId="14" w16cid:durableId="1045062466">
    <w:abstractNumId w:val="31"/>
  </w:num>
  <w:num w:numId="15" w16cid:durableId="1934825622">
    <w:abstractNumId w:val="18"/>
  </w:num>
  <w:num w:numId="16" w16cid:durableId="1034115966">
    <w:abstractNumId w:val="34"/>
  </w:num>
  <w:num w:numId="17" w16cid:durableId="1490321288">
    <w:abstractNumId w:val="19"/>
  </w:num>
  <w:num w:numId="18" w16cid:durableId="1416516490">
    <w:abstractNumId w:val="4"/>
  </w:num>
  <w:num w:numId="19" w16cid:durableId="1708528437">
    <w:abstractNumId w:val="3"/>
  </w:num>
  <w:num w:numId="20" w16cid:durableId="741220636">
    <w:abstractNumId w:val="1"/>
  </w:num>
  <w:num w:numId="21" w16cid:durableId="1673528753">
    <w:abstractNumId w:val="2"/>
  </w:num>
  <w:num w:numId="22" w16cid:durableId="1002657124">
    <w:abstractNumId w:val="5"/>
  </w:num>
  <w:num w:numId="23" w16cid:durableId="564415339">
    <w:abstractNumId w:val="25"/>
  </w:num>
  <w:num w:numId="24" w16cid:durableId="701244005">
    <w:abstractNumId w:val="32"/>
  </w:num>
  <w:num w:numId="25" w16cid:durableId="1336180195">
    <w:abstractNumId w:val="21"/>
  </w:num>
  <w:num w:numId="26" w16cid:durableId="1225752386">
    <w:abstractNumId w:val="41"/>
  </w:num>
  <w:num w:numId="27" w16cid:durableId="983193197">
    <w:abstractNumId w:val="42"/>
  </w:num>
  <w:num w:numId="28" w16cid:durableId="1514954593">
    <w:abstractNumId w:val="15"/>
  </w:num>
  <w:num w:numId="29" w16cid:durableId="420222350">
    <w:abstractNumId w:val="17"/>
  </w:num>
  <w:num w:numId="30" w16cid:durableId="2011835353">
    <w:abstractNumId w:val="20"/>
  </w:num>
  <w:num w:numId="31" w16cid:durableId="164714971">
    <w:abstractNumId w:val="36"/>
  </w:num>
  <w:num w:numId="32" w16cid:durableId="90123957">
    <w:abstractNumId w:val="0"/>
  </w:num>
  <w:num w:numId="33" w16cid:durableId="52240101">
    <w:abstractNumId w:val="33"/>
  </w:num>
  <w:num w:numId="34" w16cid:durableId="387996819">
    <w:abstractNumId w:val="22"/>
  </w:num>
  <w:num w:numId="35" w16cid:durableId="112477554">
    <w:abstractNumId w:val="35"/>
  </w:num>
  <w:num w:numId="36" w16cid:durableId="1609660371">
    <w:abstractNumId w:val="30"/>
  </w:num>
  <w:num w:numId="37" w16cid:durableId="1826629503">
    <w:abstractNumId w:val="11"/>
  </w:num>
  <w:num w:numId="38" w16cid:durableId="1370379491">
    <w:abstractNumId w:val="7"/>
  </w:num>
  <w:num w:numId="39" w16cid:durableId="1676954151">
    <w:abstractNumId w:val="26"/>
  </w:num>
  <w:num w:numId="40" w16cid:durableId="1773041853">
    <w:abstractNumId w:val="45"/>
  </w:num>
  <w:num w:numId="41" w16cid:durableId="798768160">
    <w:abstractNumId w:val="13"/>
  </w:num>
  <w:num w:numId="42" w16cid:durableId="163202220">
    <w:abstractNumId w:val="27"/>
  </w:num>
  <w:num w:numId="43" w16cid:durableId="185992280">
    <w:abstractNumId w:val="38"/>
  </w:num>
  <w:num w:numId="44" w16cid:durableId="1482306390">
    <w:abstractNumId w:val="40"/>
  </w:num>
  <w:num w:numId="45" w16cid:durableId="973634029">
    <w:abstractNumId w:val="6"/>
  </w:num>
  <w:num w:numId="46" w16cid:durableId="210033020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7D"/>
    <w:rsid w:val="0002456E"/>
    <w:rsid w:val="00032518"/>
    <w:rsid w:val="000A3083"/>
    <w:rsid w:val="000A5C55"/>
    <w:rsid w:val="000B2EAF"/>
    <w:rsid w:val="000C539F"/>
    <w:rsid w:val="000D3109"/>
    <w:rsid w:val="000D3D2C"/>
    <w:rsid w:val="001F185C"/>
    <w:rsid w:val="002253BD"/>
    <w:rsid w:val="00234301"/>
    <w:rsid w:val="002403EF"/>
    <w:rsid w:val="00263003"/>
    <w:rsid w:val="00285A20"/>
    <w:rsid w:val="002F28B9"/>
    <w:rsid w:val="003054FE"/>
    <w:rsid w:val="00333F45"/>
    <w:rsid w:val="00342EE2"/>
    <w:rsid w:val="00372441"/>
    <w:rsid w:val="00401986"/>
    <w:rsid w:val="004248CC"/>
    <w:rsid w:val="00445857"/>
    <w:rsid w:val="004954D0"/>
    <w:rsid w:val="004B1282"/>
    <w:rsid w:val="004D015F"/>
    <w:rsid w:val="00542865"/>
    <w:rsid w:val="00550A8D"/>
    <w:rsid w:val="005A0E23"/>
    <w:rsid w:val="006562A1"/>
    <w:rsid w:val="0069700F"/>
    <w:rsid w:val="006B2B66"/>
    <w:rsid w:val="006F7638"/>
    <w:rsid w:val="00700ACA"/>
    <w:rsid w:val="00741D8C"/>
    <w:rsid w:val="0076607D"/>
    <w:rsid w:val="00815B47"/>
    <w:rsid w:val="008549E0"/>
    <w:rsid w:val="008C2572"/>
    <w:rsid w:val="008D34C5"/>
    <w:rsid w:val="008E5BB4"/>
    <w:rsid w:val="008F62DE"/>
    <w:rsid w:val="00910DFA"/>
    <w:rsid w:val="00914361"/>
    <w:rsid w:val="009A47A3"/>
    <w:rsid w:val="009D5B1D"/>
    <w:rsid w:val="00A4216D"/>
    <w:rsid w:val="00A62966"/>
    <w:rsid w:val="00A804B7"/>
    <w:rsid w:val="00A84092"/>
    <w:rsid w:val="00AB383B"/>
    <w:rsid w:val="00AE2949"/>
    <w:rsid w:val="00B22098"/>
    <w:rsid w:val="00B5568B"/>
    <w:rsid w:val="00B7631B"/>
    <w:rsid w:val="00B9544C"/>
    <w:rsid w:val="00BA3803"/>
    <w:rsid w:val="00BB78BA"/>
    <w:rsid w:val="00BF0E69"/>
    <w:rsid w:val="00C23BEE"/>
    <w:rsid w:val="00C91B55"/>
    <w:rsid w:val="00D850FA"/>
    <w:rsid w:val="00DA339D"/>
    <w:rsid w:val="00DD1ABC"/>
    <w:rsid w:val="00E16647"/>
    <w:rsid w:val="00E43659"/>
    <w:rsid w:val="00E55863"/>
    <w:rsid w:val="00EA29FE"/>
    <w:rsid w:val="00EC4990"/>
    <w:rsid w:val="00F0279D"/>
    <w:rsid w:val="00F25EC3"/>
    <w:rsid w:val="00F364B7"/>
    <w:rsid w:val="00F546BD"/>
    <w:rsid w:val="00F72DAC"/>
    <w:rsid w:val="00F73972"/>
    <w:rsid w:val="00F923C0"/>
    <w:rsid w:val="00F94321"/>
    <w:rsid w:val="00F973FF"/>
    <w:rsid w:val="00FF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2A5A5"/>
  <w15:docId w15:val="{ECFCFB75-E142-4A32-92D2-E1C71838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A1"/>
  </w:style>
  <w:style w:type="paragraph" w:styleId="Heading1">
    <w:name w:val="heading 1"/>
    <w:basedOn w:val="Normal"/>
    <w:next w:val="Normal"/>
    <w:link w:val="Heading1Char"/>
    <w:uiPriority w:val="9"/>
    <w:qFormat/>
    <w:rsid w:val="00F94321"/>
    <w:pPr>
      <w:keepNext/>
      <w:numPr>
        <w:numId w:val="8"/>
      </w:numPr>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F94321"/>
    <w:pPr>
      <w:keepNext/>
      <w:keepLines/>
      <w:numPr>
        <w:ilvl w:val="1"/>
        <w:numId w:val="8"/>
      </w:numPr>
      <w:spacing w:before="360" w:after="0" w:line="259" w:lineRule="auto"/>
      <w:ind w:left="57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F94321"/>
    <w:pPr>
      <w:keepNext/>
      <w:keepLines/>
      <w:numPr>
        <w:ilvl w:val="2"/>
        <w:numId w:val="8"/>
      </w:numPr>
      <w:spacing w:before="200" w:after="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F94321"/>
    <w:pPr>
      <w:keepNext/>
      <w:keepLines/>
      <w:numPr>
        <w:ilvl w:val="3"/>
        <w:numId w:val="8"/>
      </w:numPr>
      <w:spacing w:before="200" w:after="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F94321"/>
    <w:pPr>
      <w:keepNext/>
      <w:keepLines/>
      <w:numPr>
        <w:ilvl w:val="4"/>
        <w:numId w:val="8"/>
      </w:numPr>
      <w:spacing w:before="200" w:after="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F94321"/>
    <w:pPr>
      <w:keepNext/>
      <w:keepLines/>
      <w:numPr>
        <w:ilvl w:val="5"/>
        <w:numId w:val="8"/>
      </w:numPr>
      <w:spacing w:before="200" w:after="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F94321"/>
    <w:pPr>
      <w:keepNext/>
      <w:keepLines/>
      <w:numPr>
        <w:ilvl w:val="6"/>
        <w:numId w:val="8"/>
      </w:numPr>
      <w:spacing w:before="200" w:after="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F94321"/>
    <w:pPr>
      <w:keepNext/>
      <w:keepLines/>
      <w:numPr>
        <w:ilvl w:val="7"/>
        <w:numId w:val="8"/>
      </w:numPr>
      <w:spacing w:before="200" w:after="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F94321"/>
    <w:pPr>
      <w:keepNext/>
      <w:keepLines/>
      <w:numPr>
        <w:ilvl w:val="8"/>
        <w:numId w:val="8"/>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07D"/>
  </w:style>
  <w:style w:type="paragraph" w:styleId="Footer">
    <w:name w:val="footer"/>
    <w:basedOn w:val="Normal"/>
    <w:link w:val="FooterChar"/>
    <w:uiPriority w:val="99"/>
    <w:unhideWhenUsed/>
    <w:rsid w:val="00766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07D"/>
  </w:style>
  <w:style w:type="paragraph" w:styleId="ListParagraph">
    <w:name w:val="List Paragraph"/>
    <w:basedOn w:val="Normal"/>
    <w:uiPriority w:val="34"/>
    <w:qFormat/>
    <w:rsid w:val="006562A1"/>
    <w:pPr>
      <w:ind w:left="720"/>
      <w:contextualSpacing/>
    </w:pPr>
  </w:style>
  <w:style w:type="paragraph" w:customStyle="1" w:styleId="Default">
    <w:name w:val="Default"/>
    <w:rsid w:val="00550A8D"/>
    <w:pPr>
      <w:autoSpaceDE w:val="0"/>
      <w:autoSpaceDN w:val="0"/>
      <w:adjustRightInd w:val="0"/>
      <w:spacing w:after="0" w:line="240" w:lineRule="auto"/>
    </w:pPr>
    <w:rPr>
      <w:rFonts w:ascii="Trebuchet MS" w:eastAsia="Calibri" w:hAnsi="Trebuchet MS" w:cs="Trebuchet MS"/>
      <w:color w:val="000000"/>
      <w:sz w:val="24"/>
      <w:szCs w:val="24"/>
    </w:rPr>
  </w:style>
  <w:style w:type="character" w:styleId="Hyperlink">
    <w:name w:val="Hyperlink"/>
    <w:basedOn w:val="DefaultParagraphFont"/>
    <w:uiPriority w:val="99"/>
    <w:unhideWhenUsed/>
    <w:rsid w:val="00F72DAC"/>
    <w:rPr>
      <w:color w:val="0000FF"/>
      <w:u w:val="single"/>
    </w:rPr>
  </w:style>
  <w:style w:type="table" w:styleId="TableGrid">
    <w:name w:val="Table Grid"/>
    <w:basedOn w:val="TableNormal"/>
    <w:rsid w:val="00F9432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4321"/>
    <w:rPr>
      <w:rFonts w:ascii="Arial" w:hAnsi="Arial" w:cs="Arial"/>
      <w:b/>
      <w:bCs/>
      <w:kern w:val="32"/>
      <w:sz w:val="32"/>
      <w:szCs w:val="32"/>
    </w:rPr>
  </w:style>
  <w:style w:type="character" w:customStyle="1" w:styleId="Heading2Char">
    <w:name w:val="Heading 2 Char"/>
    <w:basedOn w:val="DefaultParagraphFont"/>
    <w:link w:val="Heading2"/>
    <w:uiPriority w:val="9"/>
    <w:rsid w:val="00F94321"/>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F94321"/>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F94321"/>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F94321"/>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rsid w:val="00F94321"/>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rsid w:val="00F9432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F9432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F94321"/>
    <w:rPr>
      <w:rFonts w:asciiTheme="majorHAnsi" w:eastAsiaTheme="majorEastAsia" w:hAnsiTheme="majorHAnsi" w:cstheme="majorBidi"/>
      <w:i/>
      <w:iCs/>
      <w:color w:val="404040" w:themeColor="text1" w:themeTint="BF"/>
      <w:sz w:val="20"/>
      <w:szCs w:val="20"/>
      <w:lang w:val="en-US"/>
    </w:rPr>
  </w:style>
  <w:style w:type="paragraph" w:styleId="FootnoteText">
    <w:name w:val="footnote text"/>
    <w:basedOn w:val="Normal"/>
    <w:link w:val="FootnoteTextChar"/>
    <w:uiPriority w:val="99"/>
    <w:unhideWhenUsed/>
    <w:rsid w:val="00F94321"/>
    <w:pPr>
      <w:spacing w:after="0" w:line="240" w:lineRule="auto"/>
    </w:pPr>
    <w:rPr>
      <w:sz w:val="24"/>
      <w:szCs w:val="24"/>
    </w:rPr>
  </w:style>
  <w:style w:type="character" w:customStyle="1" w:styleId="FootnoteTextChar">
    <w:name w:val="Footnote Text Char"/>
    <w:basedOn w:val="DefaultParagraphFont"/>
    <w:link w:val="FootnoteText"/>
    <w:uiPriority w:val="99"/>
    <w:rsid w:val="00F94321"/>
    <w:rPr>
      <w:sz w:val="24"/>
      <w:szCs w:val="24"/>
    </w:rPr>
  </w:style>
  <w:style w:type="character" w:styleId="FootnoteReference">
    <w:name w:val="footnote reference"/>
    <w:basedOn w:val="DefaultParagraphFont"/>
    <w:uiPriority w:val="99"/>
    <w:unhideWhenUsed/>
    <w:rsid w:val="00F94321"/>
    <w:rPr>
      <w:vertAlign w:val="superscript"/>
    </w:rPr>
  </w:style>
  <w:style w:type="paragraph" w:styleId="NormalWeb">
    <w:name w:val="Normal (Web)"/>
    <w:basedOn w:val="Normal"/>
    <w:uiPriority w:val="99"/>
    <w:unhideWhenUsed/>
    <w:rsid w:val="00F973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rsid w:val="006B2B66"/>
    <w:pPr>
      <w:tabs>
        <w:tab w:val="left" w:pos="440"/>
        <w:tab w:val="right" w:pos="8290"/>
      </w:tabs>
      <w:spacing w:before="360" w:after="0" w:line="240" w:lineRule="auto"/>
    </w:pPr>
    <w:rPr>
      <w:rFonts w:ascii="Arial" w:hAnsi="Arial" w:cs="Arial"/>
      <w:b/>
      <w:bCs/>
      <w:caps/>
      <w:noProof/>
      <w:sz w:val="24"/>
      <w:szCs w:val="24"/>
    </w:rPr>
  </w:style>
  <w:style w:type="paragraph" w:styleId="TOC2">
    <w:name w:val="toc 2"/>
    <w:basedOn w:val="Normal"/>
    <w:next w:val="Normal"/>
    <w:autoRedefine/>
    <w:uiPriority w:val="39"/>
    <w:rsid w:val="006B2B66"/>
    <w:pPr>
      <w:tabs>
        <w:tab w:val="left" w:pos="660"/>
        <w:tab w:val="right" w:pos="8296"/>
      </w:tabs>
      <w:spacing w:before="80" w:after="0" w:line="240" w:lineRule="auto"/>
    </w:pPr>
    <w:rPr>
      <w:rFonts w:cstheme="minorHAnsi"/>
      <w:b/>
      <w:bCs/>
      <w:sz w:val="20"/>
      <w:szCs w:val="20"/>
    </w:rPr>
  </w:style>
  <w:style w:type="character" w:customStyle="1" w:styleId="apple-converted-space">
    <w:name w:val="apple-converted-space"/>
    <w:basedOn w:val="DefaultParagraphFont"/>
    <w:rsid w:val="006B2B66"/>
  </w:style>
  <w:style w:type="character" w:styleId="FollowedHyperlink">
    <w:name w:val="FollowedHyperlink"/>
    <w:basedOn w:val="DefaultParagraphFont"/>
    <w:uiPriority w:val="99"/>
    <w:semiHidden/>
    <w:unhideWhenUsed/>
    <w:rsid w:val="00F25EC3"/>
    <w:rPr>
      <w:color w:val="800080" w:themeColor="followedHyperlink"/>
      <w:u w:val="single"/>
    </w:rPr>
  </w:style>
  <w:style w:type="numbering" w:customStyle="1" w:styleId="Bullet01">
    <w:name w:val="Bullet_01"/>
    <w:basedOn w:val="NoList"/>
    <w:rsid w:val="00741D8C"/>
    <w:pPr>
      <w:numPr>
        <w:numId w:val="22"/>
      </w:numPr>
    </w:pPr>
  </w:style>
  <w:style w:type="paragraph" w:customStyle="1" w:styleId="Bullet-01">
    <w:name w:val="Bullet-01"/>
    <w:basedOn w:val="Normal"/>
    <w:autoRedefine/>
    <w:qFormat/>
    <w:rsid w:val="00741D8C"/>
    <w:pPr>
      <w:numPr>
        <w:numId w:val="30"/>
      </w:numPr>
      <w:spacing w:after="0" w:line="240" w:lineRule="auto"/>
      <w:ind w:left="360"/>
      <w:jc w:val="both"/>
    </w:pPr>
    <w:rPr>
      <w:rFonts w:ascii="Calibri" w:eastAsia="Arial" w:hAnsi="Calibri" w:cs="Arial"/>
      <w:color w:val="000000"/>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2256">
      <w:bodyDiv w:val="1"/>
      <w:marLeft w:val="0"/>
      <w:marRight w:val="0"/>
      <w:marTop w:val="0"/>
      <w:marBottom w:val="0"/>
      <w:divBdr>
        <w:top w:val="none" w:sz="0" w:space="0" w:color="auto"/>
        <w:left w:val="none" w:sz="0" w:space="0" w:color="auto"/>
        <w:bottom w:val="none" w:sz="0" w:space="0" w:color="auto"/>
        <w:right w:val="none" w:sz="0" w:space="0" w:color="auto"/>
      </w:divBdr>
    </w:div>
    <w:div w:id="14229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C78A4-FD9F-46E0-B0A8-48A3B626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Hulse1</dc:creator>
  <cp:lastModifiedBy>BARNFIELD, Clare (CHURCH STREET PRACTICE - L84023)</cp:lastModifiedBy>
  <cp:revision>2</cp:revision>
  <cp:lastPrinted>2024-01-11T12:02:00Z</cp:lastPrinted>
  <dcterms:created xsi:type="dcterms:W3CDTF">2026-02-02T14:28:00Z</dcterms:created>
  <dcterms:modified xsi:type="dcterms:W3CDTF">2026-02-02T14:28:00Z</dcterms:modified>
</cp:coreProperties>
</file>